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3EF" w:rsidRPr="001C53EF" w:rsidRDefault="001C53EF" w:rsidP="001C53E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1C53EF" w:rsidRPr="001C53EF" w:rsidRDefault="001C53EF" w:rsidP="001C53E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EF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 9 ИМЕНИ ГЕРОЯ СОВЕТСКОГО СОЮЗА А. И. РЫБНИКОВА»</w:t>
      </w: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328"/>
        <w:gridCol w:w="3328"/>
        <w:gridCol w:w="3329"/>
      </w:tblGrid>
      <w:tr w:rsidR="001C53EF" w:rsidRPr="001C53EF" w:rsidTr="001C53EF">
        <w:trPr>
          <w:tblCellSpacing w:w="0" w:type="dxa"/>
        </w:trPr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Зам.директора по УВР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__________/Глушко О.О./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«____»__________2023 г.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«СОШ № 9 им. Рыбникова»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/Гапонов Е.Н./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57/01-08</w:t>
            </w:r>
          </w:p>
          <w:p w:rsidR="001C53EF" w:rsidRPr="001C53EF" w:rsidRDefault="001C53EF" w:rsidP="001C53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31.08.2023</w:t>
            </w:r>
          </w:p>
        </w:tc>
      </w:tr>
    </w:tbl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</w:t>
      </w:r>
    </w:p>
    <w:p w:rsidR="001C53EF" w:rsidRPr="001C53EF" w:rsidRDefault="001C53EF" w:rsidP="001C53E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ОБЩЕОБРАЗОВАТЕЛЬНАЯ ПРОГРАММА</w:t>
      </w:r>
    </w:p>
    <w:p w:rsidR="001C53EF" w:rsidRPr="001C53EF" w:rsidRDefault="001C53EF" w:rsidP="001C53E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«Алло, мы ищем таланты!»</w:t>
      </w:r>
      <w:r w:rsidRPr="001C5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авление: художественно-эстетическое</w:t>
      </w: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Нормативный срок освоения: 1 год</w:t>
      </w: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E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тель: Борзенко Алика Владимировна</w:t>
      </w:r>
      <w:bookmarkStart w:id="0" w:name="_GoBack"/>
      <w:bookmarkEnd w:id="0"/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3EF" w:rsidRPr="001C53EF" w:rsidRDefault="001C53EF" w:rsidP="001C53E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3EF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9578C7" w:rsidRDefault="009578C7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574EB" w:rsidRDefault="004574EB" w:rsidP="004574EB">
      <w:pPr>
        <w:spacing w:after="0" w:line="259" w:lineRule="auto"/>
        <w:rPr>
          <w:rFonts w:ascii="Times New Roman" w:hAnsi="Times New Roman" w:cs="Times New Roman"/>
          <w:szCs w:val="24"/>
        </w:rPr>
      </w:pPr>
      <w:r>
        <w:lastRenderedPageBreak/>
        <w:t xml:space="preserve">                                                                </w:t>
      </w:r>
      <w:r>
        <w:rPr>
          <w:rFonts w:ascii="Times New Roman" w:hAnsi="Times New Roman" w:cs="Times New Roman"/>
          <w:szCs w:val="24"/>
        </w:rPr>
        <w:t>ПОЯСНИТЕЛЬНАЯ ЗАПИСКА</w:t>
      </w:r>
    </w:p>
    <w:p w:rsidR="004574EB" w:rsidRDefault="004574EB" w:rsidP="004574EB">
      <w:pPr>
        <w:ind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Современное общество требует от человека основных базовых навыков в любой профессиональной деятельности – эмоциональная грамотность, управление вниманием, способность работать в условиях кросскультурности, творчество и креативность, способность к (само)обучению и др. При правильно выстроенной работе основную часть из востребованных в будущем навыков можно развить, занимаясь театральной деятельностью.</w:t>
      </w:r>
    </w:p>
    <w:p w:rsidR="004574EB" w:rsidRDefault="004574EB" w:rsidP="004574EB">
      <w:pPr>
        <w:ind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Театральное искусство предоставляет все возможности для развития разносторонней личности нового времени, умеющей нестандартно мыслить, быть уверенной в себе, отстаивать свою точку зрения, отвечать за свои поступки, способную слушать и слышать мнение другого человека, видеть мир в его разнообразии, различать оттенки эмоций и говорить о своих чувствах. Театр с его широчайшим спектром художественно-выразительных и воспитательных возможностей – это ещё и искусство общения.</w:t>
      </w:r>
    </w:p>
    <w:p w:rsidR="004574EB" w:rsidRDefault="004574EB" w:rsidP="004574EB">
      <w:pPr>
        <w:ind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У подростков в среднем школьном возрасте (возрастная группа 11-13 лет) происходит переход от незрелости к начальному этапу зрелости. Он затрагивает </w:t>
      </w:r>
    </w:p>
    <w:p w:rsidR="004574EB" w:rsidRPr="00DC5CF4" w:rsidRDefault="004574EB" w:rsidP="004574EB">
      <w:pPr>
        <w:sectPr w:rsidR="004574EB" w:rsidRPr="00DC5CF4">
          <w:footerReference w:type="even" r:id="rId8"/>
          <w:footerReference w:type="default" r:id="rId9"/>
          <w:pgSz w:w="11906" w:h="16838"/>
          <w:pgMar w:top="965" w:right="958" w:bottom="1110" w:left="963" w:header="0" w:footer="720" w:gutter="0"/>
          <w:cols w:space="720"/>
          <w:formProt w:val="0"/>
          <w:docGrid w:linePitch="600" w:charSpace="32768"/>
        </w:sectPr>
      </w:pPr>
    </w:p>
    <w:p w:rsidR="004574EB" w:rsidRDefault="004574EB" w:rsidP="004574EB">
      <w:pPr>
        <w:ind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весь организм ребенка: физиологическую, интеллектуальную и нравственную стороны. В этом возрасте формируется характер ученика, </w:t>
      </w:r>
      <w:r>
        <w:rPr>
          <w:rFonts w:ascii="Times New Roman" w:hAnsi="Times New Roman" w:cs="Times New Roman"/>
          <w:szCs w:val="24"/>
        </w:rPr>
        <w:lastRenderedPageBreak/>
        <w:t xml:space="preserve">происходит перестройка психофизического аппарата, ломка сложившихся форм взаимоотношений со взрослыми и </w:t>
      </w:r>
    </w:p>
    <w:p w:rsidR="004574EB" w:rsidRPr="00DC5CF4" w:rsidRDefault="004574EB" w:rsidP="004574EB">
      <w:pPr>
        <w:sectPr w:rsidR="004574EB" w:rsidRPr="00DC5CF4">
          <w:type w:val="continuous"/>
          <w:pgSz w:w="11906" w:h="16838"/>
          <w:pgMar w:top="965" w:right="958" w:bottom="1110" w:left="963" w:header="0" w:footer="720" w:gutter="0"/>
          <w:cols w:num="2" w:space="290"/>
          <w:formProt w:val="0"/>
          <w:docGrid w:linePitch="600" w:charSpace="32768"/>
        </w:sectPr>
      </w:pPr>
    </w:p>
    <w:p w:rsidR="004574EB" w:rsidRDefault="004574EB" w:rsidP="004574EB">
      <w:pPr>
        <w:ind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сверстниками. Существенное значение необходимо придавать эмоциональному аппарату подростка. Эмоции в этот период становления отличаются серьезностью веры в них самого подростка и трудностью управления ими, прежде всего из-за неспособности их контролировать, неумением сдерживать себя, что отражается на окружающих из-за резкости поведения ученика. Влияние чувств на подростка происходит гораздо сильнее, нежели восприятие им книг и учителей.</w:t>
      </w:r>
    </w:p>
    <w:p w:rsidR="004574EB" w:rsidRPr="00DC5CF4" w:rsidRDefault="004574EB" w:rsidP="004574EB">
      <w:pPr>
        <w:sectPr w:rsidR="004574EB" w:rsidRPr="00DC5CF4">
          <w:type w:val="continuous"/>
          <w:pgSz w:w="11906" w:h="16838"/>
          <w:pgMar w:top="965" w:right="958" w:bottom="1110" w:left="963" w:header="0" w:footer="720" w:gutter="0"/>
          <w:cols w:space="720"/>
          <w:formProt w:val="0"/>
          <w:docGrid w:linePitch="600" w:charSpace="32768"/>
        </w:sectPr>
      </w:pPr>
    </w:p>
    <w:p w:rsidR="004574EB" w:rsidRDefault="004574EB" w:rsidP="004574EB">
      <w:pPr>
        <w:ind w:right="40"/>
        <w:rPr>
          <w:rFonts w:ascii="Times New Roman" w:hAnsi="Times New Roman" w:cs="Times New Roman"/>
          <w:szCs w:val="24"/>
        </w:rPr>
      </w:pPr>
    </w:p>
    <w:p w:rsidR="004574EB" w:rsidRPr="00DC5CF4" w:rsidRDefault="004574EB" w:rsidP="004574EB">
      <w:pPr>
        <w:sectPr w:rsidR="004574EB" w:rsidRPr="00DC5CF4">
          <w:type w:val="continuous"/>
          <w:pgSz w:w="11906" w:h="16838"/>
          <w:pgMar w:top="965" w:right="958" w:bottom="1110" w:left="963" w:header="0" w:footer="720" w:gutter="0"/>
          <w:cols w:num="2" w:space="290"/>
          <w:formProt w:val="0"/>
          <w:docGrid w:linePitch="600" w:charSpace="32768"/>
        </w:sectPr>
      </w:pPr>
    </w:p>
    <w:p w:rsidR="004574EB" w:rsidRDefault="004574EB" w:rsidP="004574EB">
      <w:pPr>
        <w:ind w:right="40"/>
        <w:rPr>
          <w:rFonts w:ascii="Times New Roman" w:hAnsi="Times New Roman" w:cs="Times New Roman"/>
          <w:szCs w:val="24"/>
        </w:rPr>
      </w:pPr>
    </w:p>
    <w:p w:rsidR="004574EB" w:rsidRPr="00DC5CF4" w:rsidRDefault="004574EB" w:rsidP="004574EB">
      <w:pPr>
        <w:sectPr w:rsidR="004574EB" w:rsidRPr="00DC5CF4">
          <w:type w:val="continuous"/>
          <w:pgSz w:w="11906" w:h="16838"/>
          <w:pgMar w:top="965" w:right="958" w:bottom="1110" w:left="963" w:header="0" w:footer="720" w:gutter="0"/>
          <w:cols w:space="720"/>
          <w:formProt w:val="0"/>
          <w:docGrid w:linePitch="600" w:charSpace="32768"/>
        </w:sectPr>
      </w:pPr>
    </w:p>
    <w:p w:rsidR="004574EB" w:rsidRDefault="004574EB" w:rsidP="004574EB">
      <w:pPr>
        <w:ind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Существенным изменением подвергается память и внимание. С одной стороны, формируется произвольное внимание, с другой – обилие различных впечатлений, связанных с эмоциональной, чувствительной активностью, приводит к быстрой потере внимания.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этом возрасте происходит скачок мыслительного процесса. Появляется определенная систематичность в подходе к изучению предметов школьной программы: самостоятельный мыслительный процесс, возможность делать выводы и обобщения, раскрытие содержания того или иного понятия в конкретных образах.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У подростков появляется потребность в новых знаниях и впечатлениях. Задача педагога заключается в поддержке этих стремлений школьника. В процессе воспитания и обучения в школьных театрах необходимо всячески убеждать подростков в том, что именно образованный и умный человек может быть успешным, лучшим в своем деле. Если у подростка произойдет слияние его интересов и убеждений (педагогическая задача), тогда произойдет эмоциональный всплеск, направленный на изучение предмета. </w:t>
      </w:r>
    </w:p>
    <w:p w:rsidR="004574EB" w:rsidRDefault="004574EB" w:rsidP="004574EB">
      <w:pPr>
        <w:spacing w:after="53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Создание творческой рабочей атмосферы, в которой педагог и школьник будут чувствовать себя комфортно, возможно при ежедневном воспитании ответственного отношения обучающихся к занятиям. В этом помогут конкретные требования:</w:t>
      </w:r>
    </w:p>
    <w:p w:rsidR="004574EB" w:rsidRDefault="004574EB" w:rsidP="004574EB">
      <w:pPr>
        <w:spacing w:line="259" w:lineRule="auto"/>
        <w:ind w:right="25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 xml:space="preserve">■  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не опаздывать на занятия, объясняя это тем, что опоздавший не только сам пропускает начальный этап разминки, являющийся важным моментом концентрации группового и индивидуального внимания, но и отвлекает своим приходом остальных школьников и педагога; </w:t>
      </w:r>
    </w:p>
    <w:p w:rsidR="004574EB" w:rsidRDefault="004574EB" w:rsidP="004574EB">
      <w:pPr>
        <w:spacing w:after="167" w:line="259" w:lineRule="auto"/>
        <w:ind w:right="13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lastRenderedPageBreak/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    </w:t>
      </w:r>
      <w:r>
        <w:rPr>
          <w:rFonts w:ascii="Times New Roman" w:hAnsi="Times New Roman" w:cs="Times New Roman"/>
          <w:szCs w:val="24"/>
        </w:rPr>
        <w:t>с   первых занятий убедить обучающихся в необходимости завести отдельную тетрадь для записи упражнений и текстов. Эта тетрадь будет содержать все основные этапы обучения и может пригодиться в дальнейшем;</w:t>
      </w:r>
    </w:p>
    <w:p w:rsidR="004574EB" w:rsidRDefault="004574EB" w:rsidP="004574EB">
      <w:pPr>
        <w:spacing w:after="121" w:line="259" w:lineRule="auto"/>
        <w:ind w:left="50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      </w:t>
      </w:r>
      <w:r>
        <w:rPr>
          <w:rFonts w:ascii="Times New Roman" w:hAnsi="Times New Roman" w:cs="Times New Roman"/>
          <w:szCs w:val="24"/>
        </w:rPr>
        <w:t>налаживание творческой дисциплины.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Занятия по театральной деятельности целесообразно строить по принципу междисциплинарной связи. Отбор и распределение упражнений выстраивать по принципу «от простого к сложному». Каждое конкретное занятие является звеном общей системы обучения. Предпочтительна игровая форма занятий в соответствии с возрастными интересами.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Содержание курса внеурочной деятельности по актёрскому мастерству и сценической речи строится на основе методики воспитания и обучения Вахтанговской школы. Главная особенность школы – последовательность освоения элементов техники актёра: «От простого к сложному! Без спешки и больших скачков! Каждый следующий элемент вбирает в себя все предыдущие».</w:t>
      </w:r>
    </w:p>
    <w:p w:rsidR="004574EB" w:rsidRDefault="004574EB" w:rsidP="004574EB">
      <w:pPr>
        <w:spacing w:after="54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Порядок прохождения элементов актерской техники согласно методике Вахтанговской школы следующий:</w:t>
      </w:r>
    </w:p>
    <w:p w:rsidR="004574EB" w:rsidRDefault="004574EB" w:rsidP="004574EB">
      <w:pPr>
        <w:numPr>
          <w:ilvl w:val="0"/>
          <w:numId w:val="9"/>
        </w:numPr>
        <w:spacing w:after="59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Внимание</w:t>
      </w:r>
    </w:p>
    <w:p w:rsidR="004574EB" w:rsidRDefault="004574EB" w:rsidP="004574EB">
      <w:pPr>
        <w:sectPr w:rsidR="004574EB">
          <w:type w:val="continuous"/>
          <w:pgSz w:w="11906" w:h="16838"/>
          <w:pgMar w:top="965" w:right="958" w:bottom="1110" w:left="963" w:header="0" w:footer="720" w:gutter="0"/>
          <w:cols w:space="720"/>
          <w:formProt w:val="0"/>
          <w:docGrid w:linePitch="600" w:charSpace="32768"/>
        </w:sectPr>
      </w:pPr>
    </w:p>
    <w:p w:rsidR="004574EB" w:rsidRDefault="004574EB" w:rsidP="004574EB">
      <w:pPr>
        <w:numPr>
          <w:ilvl w:val="0"/>
          <w:numId w:val="9"/>
        </w:numPr>
        <w:spacing w:after="59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Память</w:t>
      </w:r>
    </w:p>
    <w:p w:rsidR="004574EB" w:rsidRDefault="004574EB" w:rsidP="004574EB">
      <w:pPr>
        <w:numPr>
          <w:ilvl w:val="0"/>
          <w:numId w:val="9"/>
        </w:numPr>
        <w:spacing w:after="59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Воображение</w:t>
      </w:r>
      <w:r>
        <w:rPr>
          <w:rFonts w:ascii="Times New Roman" w:hAnsi="Times New Roman" w:cs="Times New Roman"/>
          <w:b/>
          <w:szCs w:val="24"/>
        </w:rPr>
        <w:t xml:space="preserve"> </w:t>
      </w:r>
    </w:p>
    <w:p w:rsidR="004574EB" w:rsidRDefault="004574EB" w:rsidP="004574EB">
      <w:pPr>
        <w:sectPr w:rsidR="004574EB">
          <w:type w:val="continuous"/>
          <w:pgSz w:w="11906" w:h="16838"/>
          <w:pgMar w:top="965" w:right="958" w:bottom="1110" w:left="963" w:header="0" w:footer="720" w:gutter="0"/>
          <w:cols w:space="720"/>
          <w:formProt w:val="0"/>
          <w:docGrid w:linePitch="600" w:charSpace="32768"/>
        </w:sectPr>
      </w:pPr>
    </w:p>
    <w:p w:rsidR="004574EB" w:rsidRDefault="004574EB" w:rsidP="004574EB">
      <w:pPr>
        <w:numPr>
          <w:ilvl w:val="0"/>
          <w:numId w:val="9"/>
        </w:numPr>
        <w:spacing w:after="59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Фантазия</w:t>
      </w:r>
    </w:p>
    <w:p w:rsidR="004574EB" w:rsidRDefault="004574EB" w:rsidP="004574EB">
      <w:pPr>
        <w:numPr>
          <w:ilvl w:val="0"/>
          <w:numId w:val="9"/>
        </w:numPr>
        <w:spacing w:after="59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Мышечная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свобода</w:t>
      </w:r>
    </w:p>
    <w:p w:rsidR="004574EB" w:rsidRDefault="004574EB" w:rsidP="004574EB">
      <w:pPr>
        <w:numPr>
          <w:ilvl w:val="0"/>
          <w:numId w:val="9"/>
        </w:numPr>
        <w:spacing w:after="59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Перемена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отношения</w:t>
      </w:r>
      <w:r>
        <w:rPr>
          <w:rFonts w:ascii="Times New Roman" w:hAnsi="Times New Roman" w:cs="Times New Roman"/>
          <w:b/>
          <w:szCs w:val="24"/>
        </w:rPr>
        <w:t xml:space="preserve"> (</w:t>
      </w:r>
      <w:r>
        <w:rPr>
          <w:rFonts w:ascii="Times New Roman" w:hAnsi="Times New Roman" w:cs="Times New Roman"/>
          <w:szCs w:val="24"/>
        </w:rPr>
        <w:t>к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предмету</w:t>
      </w:r>
      <w:r>
        <w:rPr>
          <w:rFonts w:ascii="Times New Roman" w:hAnsi="Times New Roman" w:cs="Times New Roman"/>
          <w:b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месту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действия</w:t>
      </w:r>
      <w:r>
        <w:rPr>
          <w:rFonts w:ascii="Times New Roman" w:hAnsi="Times New Roman" w:cs="Times New Roman"/>
          <w:b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к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партнеру</w:t>
      </w:r>
      <w:r>
        <w:rPr>
          <w:rFonts w:ascii="Times New Roman" w:hAnsi="Times New Roman" w:cs="Times New Roman"/>
          <w:b/>
          <w:szCs w:val="24"/>
        </w:rPr>
        <w:t>)</w:t>
      </w:r>
    </w:p>
    <w:p w:rsidR="004574EB" w:rsidRDefault="004574EB" w:rsidP="004574EB">
      <w:pPr>
        <w:numPr>
          <w:ilvl w:val="0"/>
          <w:numId w:val="9"/>
        </w:numPr>
        <w:spacing w:after="59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Физическое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самочувствие</w:t>
      </w:r>
    </w:p>
    <w:p w:rsidR="004574EB" w:rsidRDefault="004574EB" w:rsidP="004574EB">
      <w:pPr>
        <w:numPr>
          <w:ilvl w:val="0"/>
          <w:numId w:val="9"/>
        </w:numPr>
        <w:spacing w:after="59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Предлагаемые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обстоятельства</w:t>
      </w:r>
    </w:p>
    <w:p w:rsidR="004574EB" w:rsidRDefault="004574EB" w:rsidP="004574EB">
      <w:pPr>
        <w:numPr>
          <w:ilvl w:val="0"/>
          <w:numId w:val="9"/>
        </w:numPr>
        <w:spacing w:after="59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Оценка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факта</w:t>
      </w:r>
    </w:p>
    <w:p w:rsidR="004574EB" w:rsidRDefault="004574EB" w:rsidP="004574EB">
      <w:pPr>
        <w:numPr>
          <w:ilvl w:val="0"/>
          <w:numId w:val="9"/>
        </w:numPr>
        <w:spacing w:after="322" w:line="259" w:lineRule="auto"/>
        <w:ind w:hanging="42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Сценическое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общение</w:t>
      </w:r>
    </w:p>
    <w:p w:rsidR="004574EB" w:rsidRDefault="004574EB" w:rsidP="004574EB">
      <w:pPr>
        <w:ind w:left="-15" w:right="17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Во внеурочной работе по театральной деятельности с подростками необходимо уделять особое внимание адаптации упражнений под конкретную возрастную категорию школьников. Нужно максимально емко и компактно объяснять задачи упражнения, тем самым стремиться к осознанности занятий; контролю над правильным выполнением упражнений; внимательно следить за темпо-ритмом занятия и уделять больше внимания дисциплине. Все это связано с пониманием целесообразности каждого отдельно взятого упражнения и перспективы всего учебного процесса. Педагог может частично делегировать, доверить кому-то из детей провести конкретное упражнение или фрагмент разминки. </w:t>
      </w:r>
    </w:p>
    <w:p w:rsidR="004574EB" w:rsidRDefault="004574EB" w:rsidP="004574EB">
      <w:pPr>
        <w:ind w:left="-15" w:right="17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Важно, чтобы школьники на занятиях ощущали успех, чувствовали,что у них получается, тогда будет постоянная заинтересованность в дальнейшем освоении процесса обучения. Нельзя нацеливать подростков на определенный результат любым способом. Выстроенная модель воспитания и обучения должна приносить удовольствие, а не сиюминутный успех </w:t>
      </w:r>
      <w:r>
        <w:rPr>
          <w:rFonts w:ascii="Times New Roman" w:hAnsi="Times New Roman" w:cs="Times New Roman"/>
          <w:i/>
          <w:szCs w:val="24"/>
        </w:rPr>
        <w:t>«в загнанных»</w:t>
      </w:r>
      <w:r>
        <w:rPr>
          <w:rFonts w:ascii="Times New Roman" w:hAnsi="Times New Roman" w:cs="Times New Roman"/>
          <w:szCs w:val="24"/>
        </w:rPr>
        <w:t xml:space="preserve"> рамках. </w:t>
      </w:r>
    </w:p>
    <w:p w:rsidR="004574EB" w:rsidRPr="00DC5CF4" w:rsidRDefault="004574EB" w:rsidP="004574EB">
      <w:pPr>
        <w:sectPr w:rsidR="004574EB" w:rsidRPr="00DC5CF4">
          <w:type w:val="continuous"/>
          <w:pgSz w:w="11906" w:h="16838"/>
          <w:pgMar w:top="965" w:right="958" w:bottom="1110" w:left="963" w:header="0" w:footer="720" w:gutter="0"/>
          <w:cols w:space="720"/>
          <w:formProt w:val="0"/>
          <w:docGrid w:linePitch="600" w:charSpace="32768"/>
        </w:sectPr>
      </w:pPr>
    </w:p>
    <w:p w:rsidR="004574EB" w:rsidRDefault="004574EB" w:rsidP="004574EB">
      <w:pPr>
        <w:pStyle w:val="1"/>
        <w:spacing w:after="430"/>
        <w:ind w:left="238" w:right="5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ПЛАНИРУЕМЫЕ РЕЗУЛЬТАТЫ ОСВОЕНИЯ КУРСА ВНЕУРОЧНОЙ ДЕЯТЕЛЬНОСТИ</w:t>
      </w:r>
    </w:p>
    <w:p w:rsidR="004574EB" w:rsidRDefault="004574EB" w:rsidP="004574EB">
      <w:pPr>
        <w:spacing w:after="1" w:line="259" w:lineRule="auto"/>
        <w:ind w:left="238" w:right="1239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ПРЕДМЕТНЫЕ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РЕЗУЛЬТАТЫ</w:t>
      </w:r>
      <w:r>
        <w:rPr>
          <w:rFonts w:ascii="Times New Roman" w:hAnsi="Times New Roman" w:cs="Times New Roman"/>
          <w:b/>
          <w:szCs w:val="24"/>
        </w:rPr>
        <w:t>: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выразительно читать и правильно интонировать;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различать произведения по жанру;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читать наизусть, правильно расставлять логические ударения;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освоить базовые навыки актёрского мастерства, пластики и сценической речи;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использовать упражнения для проведения артикуляционной гимнастики;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использовать упражнения для снятия мышечных зажимов;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ориентироваться в сценическом пространстве;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выполнять простые действия на сцене;</w:t>
      </w:r>
    </w:p>
    <w:p w:rsidR="004574EB" w:rsidRDefault="004574EB" w:rsidP="004574EB">
      <w:pPr>
        <w:ind w:left="-15" w:right="289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взаимодействовать на сценической площадке с партнёром; </w:t>
      </w: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произвольно удерживать внимание на заданном объекте;</w:t>
      </w:r>
    </w:p>
    <w:p w:rsidR="004574EB" w:rsidRDefault="004574EB" w:rsidP="004574EB">
      <w:pPr>
        <w:spacing w:after="285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создавать и «оживлять» образы предметов и живых существ.</w:t>
      </w:r>
    </w:p>
    <w:p w:rsidR="004574EB" w:rsidRDefault="004574EB" w:rsidP="004574EB">
      <w:pPr>
        <w:spacing w:after="1" w:line="259" w:lineRule="auto"/>
        <w:ind w:left="238" w:right="1239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ЛИЧНОСТНЫЕ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РЕЗУЛЬТАТЫ</w:t>
      </w:r>
      <w:r>
        <w:rPr>
          <w:rFonts w:ascii="Times New Roman" w:hAnsi="Times New Roman" w:cs="Times New Roman"/>
          <w:b/>
          <w:szCs w:val="24"/>
        </w:rPr>
        <w:t>:</w:t>
      </w:r>
    </w:p>
    <w:p w:rsidR="004574EB" w:rsidRDefault="004574EB" w:rsidP="004574EB">
      <w:pPr>
        <w:ind w:left="212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умение работать в коллективе, оценивать собственные возможности решения учебной задачи и правильность ее выполнения;</w:t>
      </w:r>
    </w:p>
    <w:p w:rsidR="004574EB" w:rsidRDefault="004574EB" w:rsidP="004574EB">
      <w:pPr>
        <w:ind w:left="212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приобретение навыков нравственного поведения, осознанного и ответственного отношения к собственным поступкам;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способность к объективному анализу своей работы и работы товарищей;</w:t>
      </w:r>
    </w:p>
    <w:p w:rsidR="004574EB" w:rsidRDefault="004574EB" w:rsidP="004574EB">
      <w:pPr>
        <w:ind w:left="212" w:right="565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позиции;</w:t>
      </w:r>
    </w:p>
    <w:p w:rsidR="004574EB" w:rsidRDefault="004574EB" w:rsidP="004574EB">
      <w:pPr>
        <w:spacing w:after="284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стремление к проявлению эмпатии, готовности вести диалог с другими людьми.</w:t>
      </w:r>
    </w:p>
    <w:p w:rsidR="004574EB" w:rsidRDefault="004574EB" w:rsidP="004574EB">
      <w:pPr>
        <w:spacing w:after="286" w:line="259" w:lineRule="auto"/>
        <w:ind w:left="238" w:right="1239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МЕТАПРЕДМЕТНЫЕ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РЕЗУЛЬТАТЫ</w:t>
      </w:r>
      <w:r>
        <w:rPr>
          <w:rFonts w:ascii="Times New Roman" w:hAnsi="Times New Roman" w:cs="Times New Roman"/>
          <w:b/>
          <w:szCs w:val="24"/>
        </w:rPr>
        <w:t>:</w:t>
      </w:r>
    </w:p>
    <w:p w:rsidR="004574EB" w:rsidRDefault="004574EB" w:rsidP="004574EB">
      <w:pPr>
        <w:spacing w:after="2" w:line="259" w:lineRule="auto"/>
        <w:ind w:left="222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Регулятивные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УУД</w:t>
      </w:r>
      <w:r>
        <w:rPr>
          <w:rFonts w:ascii="Times New Roman" w:hAnsi="Times New Roman" w:cs="Times New Roman"/>
          <w:b/>
          <w:color w:val="58595A"/>
          <w:szCs w:val="24"/>
        </w:rPr>
        <w:t>: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приобретение навыков самоконтроля и самооценки;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понимание и принятие учебной задачи, сформулированной преподавателем;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планирование своих действий на отдельных этапах работы;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осуществление контроля, коррекции и оценки результатов своей деятельности;</w:t>
      </w:r>
    </w:p>
    <w:p w:rsidR="004574EB" w:rsidRDefault="004574EB" w:rsidP="004574EB">
      <w:pPr>
        <w:spacing w:after="167"/>
        <w:ind w:left="212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анализ на начальном этапе причины успеха/неуспеха, освоение с помощью педагога позитивных установок типа: «У меня всё получится», «Я ещё многое смогу».</w:t>
      </w:r>
    </w:p>
    <w:p w:rsidR="004574EB" w:rsidRDefault="004574EB" w:rsidP="004574EB">
      <w:pPr>
        <w:spacing w:after="59" w:line="259" w:lineRule="auto"/>
        <w:ind w:left="222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Познавательные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УУД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позволяют</w:t>
      </w:r>
      <w:r>
        <w:rPr>
          <w:rFonts w:ascii="Times New Roman" w:hAnsi="Times New Roman" w:cs="Times New Roman"/>
          <w:b/>
          <w:color w:val="58595A"/>
          <w:szCs w:val="24"/>
        </w:rPr>
        <w:t>: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развить интерес к театральному искусству;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lastRenderedPageBreak/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освоить правила поведения в театре (на сцене и в зрительном зале);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сформировать представления о театральных профессиях;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освоить правила проведения рефлексии;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строить логическое рассуждение и делать вывод;</w:t>
      </w:r>
    </w:p>
    <w:p w:rsidR="004574EB" w:rsidRDefault="004574EB" w:rsidP="004574EB">
      <w:pPr>
        <w:ind w:left="212" w:right="118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выражать разнообразные эмоциональные состояния (грусть, радость, злоба, удивление, восхищение);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вербализовать эмоциональное впечатление, оказанное на него источником;</w:t>
      </w:r>
    </w:p>
    <w:p w:rsidR="004574EB" w:rsidRDefault="004574EB" w:rsidP="004574EB">
      <w:pPr>
        <w:spacing w:after="171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ориентироваться в содержании текста, понимать целостный смысл простого текста.</w:t>
      </w:r>
    </w:p>
    <w:p w:rsidR="004574EB" w:rsidRDefault="004574EB" w:rsidP="004574EB">
      <w:pPr>
        <w:spacing w:after="59" w:line="259" w:lineRule="auto"/>
        <w:ind w:left="222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Коммуникативные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УУД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позволяют</w:t>
      </w:r>
      <w:r>
        <w:rPr>
          <w:rFonts w:ascii="Times New Roman" w:hAnsi="Times New Roman" w:cs="Times New Roman"/>
          <w:b/>
          <w:color w:val="58595A"/>
          <w:szCs w:val="24"/>
        </w:rPr>
        <w:t>:</w:t>
      </w:r>
    </w:p>
    <w:p w:rsidR="004574EB" w:rsidRDefault="004574EB" w:rsidP="004574EB">
      <w:pPr>
        <w:ind w:left="212" w:right="567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организовывать учебное взаимодействие и совместную деятельность с педагогом и сверстниками; </w:t>
      </w:r>
    </w:p>
    <w:p w:rsidR="004574EB" w:rsidRDefault="004574EB" w:rsidP="004574EB">
      <w:pPr>
        <w:ind w:left="212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формулировать, аргументировать и отстаивать свою точку зрения;</w:t>
      </w:r>
    </w:p>
    <w:p w:rsidR="004574EB" w:rsidRDefault="004574EB" w:rsidP="004574EB">
      <w:pPr>
        <w:ind w:left="212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574EB" w:rsidRDefault="004574EB" w:rsidP="004574EB">
      <w:pPr>
        <w:ind w:left="212" w:right="252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соблюдать нормы публичной речи, регламент в монологе и дискуссии в соответствии с коммуникативной задачей.</w:t>
      </w:r>
    </w:p>
    <w:p w:rsidR="004574EB" w:rsidRDefault="004574EB" w:rsidP="004574EB">
      <w:pPr>
        <w:pStyle w:val="1"/>
        <w:spacing w:after="645"/>
        <w:ind w:left="563" w:right="5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ФОРМЫ КОНТРОЛЯ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Реализация программы «Школьный театр» предусматривает текущий контроль и итоговую аттестацию обучающихся.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Текущий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контроль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проводится на занятиях в форме педагогического наблюдения за выполнением специальных упражнений, театральных игр, показа этюдов и миниатюр.</w:t>
      </w:r>
    </w:p>
    <w:p w:rsidR="004574EB" w:rsidRDefault="004574EB" w:rsidP="004574EB">
      <w:pPr>
        <w:spacing w:after="320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Итоговая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аттестация</w:t>
      </w:r>
      <w:r>
        <w:rPr>
          <w:rFonts w:ascii="Times New Roman" w:hAnsi="Times New Roman" w:cs="Times New Roman"/>
          <w:szCs w:val="24"/>
        </w:rPr>
        <w:t xml:space="preserve"> обучающихся проводится в конце учебного года по окончании освоения программы «Школьный театр» в форме творческого отчета: показа инсценировок, театральных миниатюр, миниспектаклей, проведения школьного мероприятия.</w:t>
      </w:r>
    </w:p>
    <w:p w:rsidR="004574EB" w:rsidRDefault="004574EB" w:rsidP="004574EB">
      <w:pPr>
        <w:pStyle w:val="2"/>
        <w:spacing w:after="2"/>
        <w:ind w:left="563" w:right="123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УЧЕБНО</w:t>
      </w:r>
      <w:r>
        <w:rPr>
          <w:rFonts w:ascii="Times New Roman" w:hAnsi="Times New Roman" w:cs="Times New Roman"/>
          <w:b/>
          <w:szCs w:val="24"/>
        </w:rPr>
        <w:t>-</w:t>
      </w:r>
      <w:r>
        <w:rPr>
          <w:rFonts w:ascii="Times New Roman" w:hAnsi="Times New Roman" w:cs="Times New Roman"/>
          <w:szCs w:val="24"/>
        </w:rPr>
        <w:t>ТЕМАТИЧЕСКИЙ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ПЛАН</w:t>
      </w:r>
    </w:p>
    <w:tbl>
      <w:tblPr>
        <w:tblStyle w:val="TableGrid"/>
        <w:tblW w:w="9788" w:type="dxa"/>
        <w:tblInd w:w="10" w:type="dxa"/>
        <w:tblLayout w:type="fixed"/>
        <w:tblCellMar>
          <w:top w:w="60" w:type="dxa"/>
          <w:left w:w="79" w:type="dxa"/>
          <w:right w:w="80" w:type="dxa"/>
        </w:tblCellMar>
        <w:tblLook w:val="04A0" w:firstRow="1" w:lastRow="0" w:firstColumn="1" w:lastColumn="0" w:noHBand="0" w:noVBand="1"/>
      </w:tblPr>
      <w:tblGrid>
        <w:gridCol w:w="499"/>
        <w:gridCol w:w="2503"/>
        <w:gridCol w:w="1093"/>
        <w:gridCol w:w="1093"/>
        <w:gridCol w:w="1162"/>
        <w:gridCol w:w="3438"/>
      </w:tblGrid>
      <w:tr w:rsidR="004574EB" w:rsidRPr="00DC5CF4" w:rsidTr="00B35E59">
        <w:trPr>
          <w:trHeight w:val="326"/>
        </w:trPr>
        <w:tc>
          <w:tcPr>
            <w:tcW w:w="498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C01928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Cs w:val="24"/>
              </w:rPr>
              <w:t>№</w:t>
            </w:r>
          </w:p>
        </w:tc>
        <w:tc>
          <w:tcPr>
            <w:tcW w:w="2503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C01928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Cs w:val="24"/>
              </w:rPr>
              <w:t>Название раздела/темы</w:t>
            </w:r>
          </w:p>
        </w:tc>
        <w:tc>
          <w:tcPr>
            <w:tcW w:w="2186" w:type="dxa"/>
            <w:gridSpan w:val="2"/>
            <w:tcBorders>
              <w:left w:val="single" w:sz="8" w:space="0" w:color="FFFFFF"/>
              <w:bottom w:val="single" w:sz="8" w:space="0" w:color="FFFFFF"/>
            </w:tcBorders>
            <w:shd w:val="clear" w:color="auto" w:fill="C01928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Cs w:val="24"/>
              </w:rPr>
              <w:t>Количество часов</w:t>
            </w:r>
          </w:p>
        </w:tc>
        <w:tc>
          <w:tcPr>
            <w:tcW w:w="1162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C01928"/>
          </w:tcPr>
          <w:p w:rsidR="004574EB" w:rsidRDefault="004574EB" w:rsidP="00B35E59">
            <w:pPr>
              <w:widowControl w:val="0"/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438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C01928"/>
          </w:tcPr>
          <w:p w:rsidR="004574EB" w:rsidRDefault="004574EB" w:rsidP="00B35E59">
            <w:pPr>
              <w:widowControl w:val="0"/>
              <w:spacing w:after="0" w:line="259" w:lineRule="auto"/>
              <w:ind w:left="1" w:right="43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FFFF"/>
                <w:szCs w:val="24"/>
                <w:lang w:val="ru-RU"/>
              </w:rPr>
              <w:t>Формы аттестации/ контроля по разделам</w:t>
            </w:r>
          </w:p>
        </w:tc>
      </w:tr>
      <w:tr w:rsidR="004574EB" w:rsidTr="00B35E59">
        <w:trPr>
          <w:trHeight w:val="326"/>
        </w:trPr>
        <w:tc>
          <w:tcPr>
            <w:tcW w:w="498" w:type="dxa"/>
            <w:vMerge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160" w:line="259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2503" w:type="dxa"/>
            <w:vMerge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160" w:line="259" w:lineRule="auto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01928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Cs w:val="24"/>
              </w:rPr>
              <w:t>Всего</w:t>
            </w:r>
          </w:p>
        </w:tc>
        <w:tc>
          <w:tcPr>
            <w:tcW w:w="109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01928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Cs w:val="24"/>
              </w:rPr>
              <w:t>Теория</w:t>
            </w:r>
          </w:p>
        </w:tc>
        <w:tc>
          <w:tcPr>
            <w:tcW w:w="116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C01928"/>
          </w:tcPr>
          <w:p w:rsidR="004574EB" w:rsidRDefault="004574EB" w:rsidP="00B35E59">
            <w:pPr>
              <w:widowControl w:val="0"/>
              <w:spacing w:after="0" w:line="259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Cs w:val="24"/>
              </w:rPr>
              <w:t>Практика</w:t>
            </w:r>
          </w:p>
        </w:tc>
        <w:tc>
          <w:tcPr>
            <w:tcW w:w="3438" w:type="dxa"/>
            <w:vMerge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160" w:line="259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574EB" w:rsidTr="00B35E59">
        <w:trPr>
          <w:trHeight w:val="326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t>1.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Вводное занятие.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Беседа, игра, инструктаж.</w:t>
            </w:r>
          </w:p>
        </w:tc>
      </w:tr>
      <w:tr w:rsidR="004574EB" w:rsidRPr="00DC5CF4" w:rsidTr="00B35E59">
        <w:trPr>
          <w:trHeight w:val="854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t>2.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Азбука театра.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Беседа, игры, тестирование, «посвящение в театральные зрители».</w:t>
            </w:r>
          </w:p>
        </w:tc>
      </w:tr>
      <w:tr w:rsidR="004574EB" w:rsidTr="00B35E59">
        <w:trPr>
          <w:trHeight w:val="326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t>3.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Театральное закулисье.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Экскурсия, творческое задание.</w:t>
            </w:r>
          </w:p>
        </w:tc>
      </w:tr>
      <w:tr w:rsidR="004574EB" w:rsidTr="00B35E59">
        <w:trPr>
          <w:trHeight w:val="590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lastRenderedPageBreak/>
              <w:t>4.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Посещение театра.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5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</w:tcPr>
          <w:p w:rsidR="004574EB" w:rsidRDefault="004574EB" w:rsidP="00B35E59">
            <w:pPr>
              <w:widowControl w:val="0"/>
              <w:spacing w:after="0" w:line="259" w:lineRule="auto"/>
              <w:ind w:left="1" w:right="34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Просмотр спектакля, написание эссе.</w:t>
            </w:r>
          </w:p>
        </w:tc>
      </w:tr>
      <w:tr w:rsidR="004574EB" w:rsidRPr="00DC5CF4" w:rsidTr="00B35E59">
        <w:trPr>
          <w:trHeight w:val="590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t>5.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Сценическая речь.</w:t>
            </w:r>
          </w:p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Культура и техника речи.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5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</w:tcPr>
          <w:p w:rsidR="004574EB" w:rsidRDefault="004574EB" w:rsidP="00B35E59">
            <w:pPr>
              <w:widowControl w:val="0"/>
              <w:spacing w:after="0" w:line="259" w:lineRule="auto"/>
              <w:ind w:left="1" w:right="188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Беседа, наблюдение; выполнение творческих заданий</w:t>
            </w:r>
          </w:p>
        </w:tc>
      </w:tr>
      <w:tr w:rsidR="004574EB" w:rsidRPr="00DC5CF4" w:rsidTr="00B35E59">
        <w:trPr>
          <w:trHeight w:val="590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t>6.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Художественное чтение.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</w:tcPr>
          <w:p w:rsidR="004574EB" w:rsidRDefault="004574EB" w:rsidP="00B35E59">
            <w:pPr>
              <w:widowControl w:val="0"/>
              <w:spacing w:after="0" w:line="259" w:lineRule="auto"/>
              <w:ind w:left="1" w:right="238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Беседа, наблюдение; выполнение творческих заданий</w:t>
            </w:r>
          </w:p>
        </w:tc>
      </w:tr>
      <w:tr w:rsidR="004574EB" w:rsidRPr="00DC5CF4" w:rsidTr="00B35E59">
        <w:trPr>
          <w:trHeight w:val="590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t>7.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Основы актерской грамоты.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</w:tcPr>
          <w:p w:rsidR="004574EB" w:rsidRDefault="004574EB" w:rsidP="00B35E59">
            <w:pPr>
              <w:widowControl w:val="0"/>
              <w:spacing w:after="0" w:line="259" w:lineRule="auto"/>
              <w:ind w:left="1" w:right="238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Беседа, наблюдение; выполнение творческих заданий</w:t>
            </w:r>
          </w:p>
        </w:tc>
      </w:tr>
      <w:tr w:rsidR="004574EB" w:rsidRPr="00DC5CF4" w:rsidTr="00B35E59">
        <w:trPr>
          <w:trHeight w:val="782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t>8.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</w:tcPr>
          <w:p w:rsidR="004574EB" w:rsidRDefault="004574EB" w:rsidP="00B35E59">
            <w:pPr>
              <w:widowControl w:val="0"/>
              <w:spacing w:after="0" w:line="235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Предлагаемые обстоятельства.</w:t>
            </w:r>
          </w:p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Театральные игры.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5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 w:right="188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Беседа, наблюдение; выполнение творческих заданий</w:t>
            </w:r>
          </w:p>
        </w:tc>
      </w:tr>
      <w:tr w:rsidR="004574EB" w:rsidRPr="00DC5CF4" w:rsidTr="00B35E59">
        <w:trPr>
          <w:trHeight w:val="590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t>9.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Ритмопластика.</w:t>
            </w:r>
          </w:p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Сценическое движение.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FFFFFF"/>
          </w:tcPr>
          <w:p w:rsidR="004574EB" w:rsidRDefault="004574EB" w:rsidP="00B35E59">
            <w:pPr>
              <w:widowControl w:val="0"/>
              <w:spacing w:after="0" w:line="259" w:lineRule="auto"/>
              <w:ind w:left="1" w:right="188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Беседа, наблюдение; выполнение творческих заданий</w:t>
            </w:r>
          </w:p>
        </w:tc>
      </w:tr>
      <w:tr w:rsidR="004574EB" w:rsidTr="00B35E59">
        <w:trPr>
          <w:trHeight w:val="590"/>
        </w:trPr>
        <w:tc>
          <w:tcPr>
            <w:tcW w:w="49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8595A"/>
                <w:szCs w:val="24"/>
              </w:rPr>
              <w:t>10.</w:t>
            </w:r>
          </w:p>
        </w:tc>
        <w:tc>
          <w:tcPr>
            <w:tcW w:w="250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Актёрский практикум.</w:t>
            </w:r>
          </w:p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Работа над постановкой.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1093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16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  <w:vAlign w:val="center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</w:p>
        </w:tc>
        <w:tc>
          <w:tcPr>
            <w:tcW w:w="3438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CDDDE"/>
          </w:tcPr>
          <w:p w:rsidR="004574EB" w:rsidRDefault="004574EB" w:rsidP="00B35E59">
            <w:pPr>
              <w:widowControl w:val="0"/>
              <w:spacing w:after="0" w:line="259" w:lineRule="auto"/>
              <w:ind w:left="1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Наблюдение; выполнение творческих заданий</w:t>
            </w:r>
          </w:p>
        </w:tc>
      </w:tr>
    </w:tbl>
    <w:p w:rsidR="004574EB" w:rsidRDefault="004574EB" w:rsidP="004574EB">
      <w:pPr>
        <w:tabs>
          <w:tab w:val="center" w:pos="1356"/>
          <w:tab w:val="center" w:pos="2993"/>
          <w:tab w:val="center" w:pos="4070"/>
          <w:tab w:val="center" w:pos="5191"/>
          <w:tab w:val="center" w:pos="7039"/>
        </w:tabs>
        <w:spacing w:after="4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color w:val="58595A"/>
          <w:szCs w:val="24"/>
        </w:rPr>
        <w:t>11.</w:t>
      </w:r>
      <w:r>
        <w:rPr>
          <w:rFonts w:ascii="Times New Roman" w:hAnsi="Times New Roman" w:cs="Times New Roman"/>
          <w:b/>
          <w:color w:val="58595A"/>
          <w:szCs w:val="24"/>
        </w:rPr>
        <w:tab/>
      </w:r>
      <w:r>
        <w:rPr>
          <w:rFonts w:ascii="Times New Roman" w:hAnsi="Times New Roman" w:cs="Times New Roman"/>
          <w:szCs w:val="24"/>
        </w:rPr>
        <w:t>Итоговая аттестация</w:t>
      </w:r>
      <w:r>
        <w:rPr>
          <w:rFonts w:ascii="Times New Roman" w:hAnsi="Times New Roman" w:cs="Times New Roman"/>
          <w:szCs w:val="24"/>
        </w:rPr>
        <w:tab/>
        <w:t>1</w:t>
      </w:r>
      <w:r>
        <w:rPr>
          <w:rFonts w:ascii="Times New Roman" w:hAnsi="Times New Roman" w:cs="Times New Roman"/>
          <w:szCs w:val="24"/>
        </w:rPr>
        <w:tab/>
        <w:t>-</w:t>
      </w:r>
      <w:r>
        <w:rPr>
          <w:rFonts w:ascii="Times New Roman" w:hAnsi="Times New Roman" w:cs="Times New Roman"/>
          <w:szCs w:val="24"/>
        </w:rPr>
        <w:tab/>
        <w:t>1</w:t>
      </w:r>
      <w:r>
        <w:rPr>
          <w:rFonts w:ascii="Times New Roman" w:hAnsi="Times New Roman" w:cs="Times New Roman"/>
          <w:szCs w:val="24"/>
        </w:rPr>
        <w:tab/>
        <w:t>Творческий отчёт</w:t>
      </w:r>
    </w:p>
    <w:p w:rsidR="004574EB" w:rsidRDefault="004574EB" w:rsidP="004574EB">
      <w:pPr>
        <w:tabs>
          <w:tab w:val="center" w:pos="695"/>
          <w:tab w:val="center" w:pos="3110"/>
          <w:tab w:val="center" w:pos="4160"/>
          <w:tab w:val="center" w:pos="5310"/>
        </w:tabs>
        <w:spacing w:after="0" w:line="259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b/>
          <w:color w:val="C01928"/>
          <w:szCs w:val="24"/>
        </w:rPr>
        <w:t>Итого</w:t>
      </w:r>
      <w:r>
        <w:rPr>
          <w:rFonts w:ascii="Times New Roman" w:hAnsi="Times New Roman" w:cs="Times New Roman"/>
          <w:b/>
          <w:color w:val="C01928"/>
          <w:szCs w:val="24"/>
        </w:rPr>
        <w:tab/>
        <w:t>34</w:t>
      </w:r>
      <w:r>
        <w:rPr>
          <w:rFonts w:ascii="Times New Roman" w:hAnsi="Times New Roman" w:cs="Times New Roman"/>
          <w:b/>
          <w:color w:val="C01928"/>
          <w:szCs w:val="24"/>
        </w:rPr>
        <w:tab/>
        <w:t>17</w:t>
      </w:r>
      <w:r>
        <w:rPr>
          <w:rFonts w:ascii="Times New Roman" w:hAnsi="Times New Roman" w:cs="Times New Roman"/>
          <w:b/>
          <w:color w:val="C01928"/>
          <w:szCs w:val="24"/>
        </w:rPr>
        <w:tab/>
        <w:t>17</w:t>
      </w:r>
    </w:p>
    <w:p w:rsidR="004574EB" w:rsidRDefault="004574EB" w:rsidP="004574EB">
      <w:pPr>
        <w:spacing w:after="399" w:line="259" w:lineRule="auto"/>
        <w:rPr>
          <w:rFonts w:ascii="Times New Roman" w:hAnsi="Times New Roman" w:cs="Times New Roman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15E29D60" wp14:editId="31BC29D8">
                <wp:extent cx="6228080" cy="635"/>
                <wp:effectExtent l="114300" t="0" r="114300" b="0"/>
                <wp:docPr id="1" name="Фигура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000" cy="720"/>
                          <a:chOff x="0" y="0"/>
                          <a:chExt cx="6228000" cy="720"/>
                        </a:xfrm>
                      </wpg:grpSpPr>
                      <wps:wsp>
                        <wps:cNvPr id="2" name="Прямая соединительная линия 2"/>
                        <wps:cNvCnPr/>
                        <wps:spPr>
                          <a:xfrm>
                            <a:off x="0" y="0"/>
                            <a:ext cx="6228000" cy="720"/>
                          </a:xfrm>
                          <a:prstGeom prst="line">
                            <a:avLst/>
                          </a:prstGeom>
                          <a:ln w="25560">
                            <a:solidFill>
                              <a:srgbClr val="C01928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CEFDF7" id="Фигура1" o:spid="_x0000_s1026" style="width:490.4pt;height:.05pt;mso-position-horizontal-relative:char;mso-position-vertical-relative:line" coordsize="6228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">
                <v:line id="Прямая соединительная линия 2" o:spid="_x0000_s1027" style="position:absolute;visibility:visible;mso-wrap-style:square" from="0,0" to="6228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eJ88EAAADaAAAADwAAAGRycy9kb3ducmV2LnhtbESP3YrCMBSE7xd8h3AE79ZEL8StRvEH&#10;QfBiUfsAh+bYVpuT2sRa334jCHs5zMw3zHzZ2Uq01PjSsYbRUIEgzpwpOdeQnnffUxA+IBusHJOG&#10;F3lYLnpfc0yMe/KR2lPIRYSwT1BDEUKdSOmzgiz6oauJo3dxjcUQZZNL0+Azwm0lx0pNpMWS40KB&#10;NW0Kym6nh9Ug2+2vuvH18HNu0/uWa+XXm1TrQb9bzUAE6sJ/+NPeGw1jeF+JN0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V4nzwQAAANoAAAAPAAAAAAAAAAAAAAAA&#10;AKECAABkcnMvZG93bnJldi54bWxQSwUGAAAAAAQABAD5AAAAjwMAAAAA&#10;" strokecolor="#c01928" strokeweight=".71mm">
                  <v:stroke joinstyle="miter"/>
                </v:line>
                <w10:anchorlock/>
              </v:group>
            </w:pict>
          </mc:Fallback>
        </mc:AlternateContent>
      </w:r>
    </w:p>
    <w:p w:rsidR="004574EB" w:rsidRDefault="004574EB" w:rsidP="004574EB">
      <w:pPr>
        <w:spacing w:after="4" w:line="259" w:lineRule="auto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>Примечание</w:t>
      </w:r>
      <w:r>
        <w:rPr>
          <w:rFonts w:ascii="Times New Roman" w:hAnsi="Times New Roman" w:cs="Times New Roman"/>
          <w:b/>
          <w:i/>
          <w:szCs w:val="24"/>
        </w:rPr>
        <w:t xml:space="preserve">: </w:t>
      </w:r>
      <w:r>
        <w:rPr>
          <w:rFonts w:ascii="Times New Roman" w:hAnsi="Times New Roman" w:cs="Times New Roman"/>
          <w:i/>
          <w:szCs w:val="24"/>
        </w:rPr>
        <w:t xml:space="preserve">количество часов учебно-тематического плана представлено из расчёта на 1 учебную группу, 2 часа в неделю , 34 учебные недели. Количество часов на театральную деятельность образовательная организация определяет самостоятельно. </w:t>
      </w:r>
    </w:p>
    <w:p w:rsidR="004574EB" w:rsidRDefault="004574EB" w:rsidP="004574EB">
      <w:pPr>
        <w:spacing w:after="4" w:line="259" w:lineRule="auto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>Рабочая программа курса внеурочной деятельности является частью основной образовательной программы образовательной организации, разрабатывается самостоятельно на основе требований к результатам освоения образовательной программы основного общего образования.</w:t>
      </w:r>
    </w:p>
    <w:p w:rsidR="004574EB" w:rsidRDefault="004574EB" w:rsidP="004574EB">
      <w:pPr>
        <w:pStyle w:val="1"/>
        <w:spacing w:after="467"/>
        <w:ind w:left="563" w:right="5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СОДЕРЖАНИЕ КУРСА ВНЕУРОЧНОЙ ДЕЯТЕЛЬНОСТИ С УКАЗАНИЕМ ФОРМ ОРГАНИЗАЦИИ И ВИДОВ ДЕЯТЕЛЬНОСТИ</w:t>
      </w:r>
    </w:p>
    <w:p w:rsidR="004574EB" w:rsidRDefault="004574EB" w:rsidP="004574EB">
      <w:pPr>
        <w:pStyle w:val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szCs w:val="24"/>
          <w:lang w:val="ru-RU"/>
        </w:rPr>
        <w:t>ВВОДНОЕ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ЗАНЯТИЕ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Знакомство. Ознакомление с режимом занятий, правилами поведения на занятиях, формой одежды и программой. Знакомство с творческой дисциплиной. Инструктаж по технике безопасности на занятиях, во время посещения спектаклей, поездок в транспорте. Знакомство с правилами противопожарной безопасности.</w:t>
      </w:r>
    </w:p>
    <w:p w:rsidR="004574EB" w:rsidRDefault="004574EB" w:rsidP="004574EB">
      <w:pPr>
        <w:spacing w:after="600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Игра на знакомство. «Разрешите представиться» – умение представить себя публике. Заполнение анкеты участника театральной студии. Разработка Устава коллектива.</w:t>
      </w:r>
    </w:p>
    <w:p w:rsidR="004574EB" w:rsidRDefault="004574EB" w:rsidP="004574EB">
      <w:pPr>
        <w:pStyle w:val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szCs w:val="24"/>
          <w:lang w:val="ru-RU"/>
        </w:rPr>
        <w:t>АЗБУКА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ТЕАТРА</w:t>
      </w:r>
    </w:p>
    <w:p w:rsidR="004574EB" w:rsidRDefault="004574EB" w:rsidP="004574EB">
      <w:pPr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История возникновения и создания театра. Театр как вид искусства. </w:t>
      </w:r>
    </w:p>
    <w:p w:rsidR="004574EB" w:rsidRDefault="004574EB" w:rsidP="004574EB">
      <w:pPr>
        <w:ind w:left="552" w:right="40" w:hanging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Общее представление о видах и жанрах театрального искусства. Знакомство с мифологией. Правила поведения в театре. Театральный этикет.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Тест «Какой я зритель». Посвящение в «театральные зрители», выдача удостоверений, где можно отмечать посещения наклейками или записывать названия спектаклей.</w:t>
      </w:r>
    </w:p>
    <w:p w:rsidR="004574EB" w:rsidRDefault="004574EB" w:rsidP="004574EB">
      <w:pPr>
        <w:spacing w:after="601"/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«Театральная» викторина.</w:t>
      </w:r>
    </w:p>
    <w:p w:rsidR="004574EB" w:rsidRDefault="004574EB" w:rsidP="004574EB">
      <w:pPr>
        <w:pStyle w:val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3. </w:t>
      </w:r>
      <w:r>
        <w:rPr>
          <w:rFonts w:ascii="Times New Roman" w:hAnsi="Times New Roman" w:cs="Times New Roman"/>
          <w:szCs w:val="24"/>
          <w:lang w:val="ru-RU"/>
        </w:rPr>
        <w:t>ТЕАТРАЛЬНОЕ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ЗАКУЛИСЬЕ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Экскурсия реальная или виртуальная проводится в диалоге и интерактивно. Знакомство со структурой театра и его основными профессиями: актер, режиссер, сценарист, художник, декоратор, гример, оператор, звукорежиссёр, бутафор.  </w:t>
      </w:r>
    </w:p>
    <w:p w:rsidR="004574EB" w:rsidRDefault="004574EB" w:rsidP="004574EB">
      <w:pPr>
        <w:spacing w:after="600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Творческие задания и театральные игры помогут раскрыть тему. Сценический этюд «Представить профессию…».  </w:t>
      </w:r>
    </w:p>
    <w:p w:rsidR="004574EB" w:rsidRDefault="004574EB" w:rsidP="004574EB">
      <w:pPr>
        <w:pStyle w:val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4. </w:t>
      </w:r>
      <w:r>
        <w:rPr>
          <w:rFonts w:ascii="Times New Roman" w:hAnsi="Times New Roman" w:cs="Times New Roman"/>
          <w:szCs w:val="24"/>
          <w:lang w:val="ru-RU"/>
        </w:rPr>
        <w:t>ПОСЕЩЕНИЕ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ТЕАТРА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Просмотр спектакля, поход с детьми в профессиональный театр или просмотр телеспектакля.  </w:t>
      </w:r>
    </w:p>
    <w:p w:rsidR="004574EB" w:rsidRDefault="004574EB" w:rsidP="004574EB">
      <w:pPr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Обсуждение с использованием вопросов</w:t>
      </w:r>
    </w:p>
    <w:p w:rsidR="004574EB" w:rsidRDefault="004574EB" w:rsidP="004574EB">
      <w:pPr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на сопереживание: «Были ли моменты, где было особенно страшно, горько, смешно, хоте-</w:t>
      </w:r>
    </w:p>
    <w:p w:rsidR="004574EB" w:rsidRDefault="004574EB" w:rsidP="004574EB">
      <w:pPr>
        <w:spacing w:after="600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лось плакать, стыдно?». Написание эссе «Мои впечатления», «Что бы вы добавили или поменяли в сценарии спектакля».</w:t>
      </w:r>
    </w:p>
    <w:p w:rsidR="004574EB" w:rsidRDefault="004574EB" w:rsidP="004574EB">
      <w:pPr>
        <w:pStyle w:val="2"/>
        <w:spacing w:after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5. </w:t>
      </w:r>
      <w:r>
        <w:rPr>
          <w:rFonts w:ascii="Times New Roman" w:hAnsi="Times New Roman" w:cs="Times New Roman"/>
          <w:szCs w:val="24"/>
          <w:lang w:val="ru-RU"/>
        </w:rPr>
        <w:t>СЦЕНИЧЕСКАЯ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РЕЧЬ</w:t>
      </w:r>
      <w:r>
        <w:rPr>
          <w:rFonts w:ascii="Times New Roman" w:hAnsi="Times New Roman" w:cs="Times New Roman"/>
          <w:b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Cs w:val="24"/>
          <w:lang w:val="ru-RU"/>
        </w:rPr>
        <w:t>КУЛЬТУРА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И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ТЕХНИКА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РЕЧИ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</w:p>
    <w:p w:rsidR="004574EB" w:rsidRDefault="004574EB" w:rsidP="004574EB">
      <w:pPr>
        <w:spacing w:after="37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Дыхательная гимнастика. Развитие артикуляционного аппарата. Работа с дикцией на скороговорках и чистоговорках. </w:t>
      </w:r>
    </w:p>
    <w:p w:rsidR="004574EB" w:rsidRDefault="004574EB" w:rsidP="004574EB">
      <w:pPr>
        <w:spacing w:after="78"/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Упражнения по сценической речи выполняются по алгоритму:</w:t>
      </w:r>
    </w:p>
    <w:p w:rsidR="004574EB" w:rsidRDefault="004574EB" w:rsidP="004574EB">
      <w:pPr>
        <w:numPr>
          <w:ilvl w:val="0"/>
          <w:numId w:val="10"/>
        </w:numPr>
        <w:spacing w:after="3" w:line="264" w:lineRule="auto"/>
        <w:ind w:right="40" w:hanging="23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определение целей и условий выполнения;</w:t>
      </w:r>
    </w:p>
    <w:p w:rsidR="004574EB" w:rsidRDefault="004574EB" w:rsidP="004574EB">
      <w:pPr>
        <w:numPr>
          <w:ilvl w:val="0"/>
          <w:numId w:val="10"/>
        </w:numPr>
        <w:spacing w:after="38" w:line="264" w:lineRule="auto"/>
        <w:ind w:right="40" w:hanging="23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педагогический показ;</w:t>
      </w:r>
    </w:p>
    <w:p w:rsidR="004574EB" w:rsidRDefault="004574EB" w:rsidP="004574EB">
      <w:pPr>
        <w:numPr>
          <w:ilvl w:val="0"/>
          <w:numId w:val="10"/>
        </w:numPr>
        <w:spacing w:after="78" w:line="264" w:lineRule="auto"/>
        <w:ind w:right="40" w:hanging="23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просмотр упражнения;</w:t>
      </w:r>
    </w:p>
    <w:p w:rsidR="004574EB" w:rsidRDefault="004574EB" w:rsidP="004574EB">
      <w:pPr>
        <w:numPr>
          <w:ilvl w:val="0"/>
          <w:numId w:val="10"/>
        </w:numPr>
        <w:spacing w:after="78" w:line="264" w:lineRule="auto"/>
        <w:ind w:right="40" w:hanging="23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комплексный контроль и корректировка.</w:t>
      </w:r>
    </w:p>
    <w:p w:rsidR="004574EB" w:rsidRDefault="004574EB" w:rsidP="004574EB">
      <w:pPr>
        <w:spacing w:after="544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результате поэтапного индивидуального контроля (объяснил – показал посмотрел – сделал замечание – показал; посмотрел – показал ошибку – показал правильный вариант – посмотрел) можно добиться максимальной эффективности в освоении того или иного упражнения. </w:t>
      </w: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>На занятиях преобладают игровые технологии. Игры применяются в соответствии с возрастными интересами.</w:t>
      </w:r>
    </w:p>
    <w:p w:rsidR="004574EB" w:rsidRDefault="004574EB" w:rsidP="004574EB">
      <w:pPr>
        <w:spacing w:after="60" w:line="259" w:lineRule="auto"/>
        <w:ind w:left="-4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ДЫХАНИЕ</w:t>
      </w:r>
      <w:r>
        <w:rPr>
          <w:rFonts w:ascii="Times New Roman" w:hAnsi="Times New Roman" w:cs="Times New Roman"/>
          <w:b/>
          <w:color w:val="C01928"/>
          <w:szCs w:val="24"/>
        </w:rPr>
        <w:t xml:space="preserve"> </w:t>
      </w:r>
    </w:p>
    <w:p w:rsidR="004574EB" w:rsidRDefault="004574EB" w:rsidP="004574EB">
      <w:pPr>
        <w:spacing w:after="54"/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Обращать внимание на: </w:t>
      </w:r>
    </w:p>
    <w:p w:rsidR="004574EB" w:rsidRDefault="004574EB" w:rsidP="004574EB">
      <w:pPr>
        <w:spacing w:after="166"/>
        <w:ind w:left="567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соединение дыхания и движения (например, гусиный шаг, пол горит, ритмические шаги, координация движений и т.п.);</w:t>
      </w:r>
    </w:p>
    <w:p w:rsidR="004574EB" w:rsidRDefault="004574EB" w:rsidP="004574EB">
      <w:pPr>
        <w:spacing w:after="165"/>
        <w:ind w:left="567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одну техническую задачу многократно повторять с разными вариантами образов (например, фиксированный выдох на Ф – задуваю свечу, отгоняю комаров, рисую портрет и т.п.);</w:t>
      </w:r>
    </w:p>
    <w:p w:rsidR="004574EB" w:rsidRDefault="004574EB" w:rsidP="004574EB">
      <w:pPr>
        <w:spacing w:after="540" w:line="259" w:lineRule="auto"/>
        <w:ind w:left="50" w:right="40" w:hanging="1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активизацию коммуникативных навыков через речевые упражнения (например, парные упражнения – согреть дыханием партнера, перебросить воображаемые мячики и т.п.).</w:t>
      </w:r>
    </w:p>
    <w:p w:rsidR="004574EB" w:rsidRDefault="004574EB" w:rsidP="004574EB">
      <w:pPr>
        <w:spacing w:after="60" w:line="259" w:lineRule="auto"/>
        <w:ind w:left="-4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lastRenderedPageBreak/>
        <w:t>АРТИКУЛЯЦИЯ</w:t>
      </w:r>
      <w:r>
        <w:rPr>
          <w:rFonts w:ascii="Times New Roman" w:hAnsi="Times New Roman" w:cs="Times New Roman"/>
          <w:b/>
          <w:color w:val="C01928"/>
          <w:szCs w:val="24"/>
        </w:rPr>
        <w:t xml:space="preserve"> </w:t>
      </w:r>
    </w:p>
    <w:p w:rsidR="004574EB" w:rsidRDefault="004574EB" w:rsidP="004574EB">
      <w:pPr>
        <w:spacing w:after="54"/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Обращать внимание на:</w:t>
      </w:r>
    </w:p>
    <w:p w:rsidR="004574EB" w:rsidRDefault="004574EB" w:rsidP="004574EB">
      <w:pPr>
        <w:spacing w:after="166"/>
        <w:ind w:left="567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обособленность движений (занимаемся развитием мышц языка, а губы и нижняя челюсть находятся в покое);</w:t>
      </w:r>
    </w:p>
    <w:p w:rsidR="004574EB" w:rsidRDefault="004574EB" w:rsidP="004574EB">
      <w:pPr>
        <w:spacing w:after="166"/>
        <w:ind w:left="567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медленный темп, который увеличивает нагрузку на мышцы и делает упражнение более эффективным;</w:t>
      </w:r>
    </w:p>
    <w:p w:rsidR="004574EB" w:rsidRDefault="004574EB" w:rsidP="004574EB">
      <w:pPr>
        <w:spacing w:after="170"/>
        <w:ind w:left="340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координация движений и покоя всех частей речевого аппарата;</w:t>
      </w:r>
    </w:p>
    <w:p w:rsidR="004574EB" w:rsidRDefault="004574EB" w:rsidP="004574EB">
      <w:pPr>
        <w:spacing w:after="539" w:line="259" w:lineRule="auto"/>
        <w:ind w:left="562" w:right="37" w:hanging="23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координация работы мышц речевого аппарата с жестами и мимикой (например, движение языка противоположно движению и темпу движения рук, плюс к этому движение зрачков и т.п.).</w:t>
      </w:r>
    </w:p>
    <w:p w:rsidR="004574EB" w:rsidRDefault="004574EB" w:rsidP="004574EB">
      <w:pPr>
        <w:spacing w:after="60" w:line="259" w:lineRule="auto"/>
        <w:ind w:left="-4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ДИКЦИЯ</w:t>
      </w:r>
      <w:r>
        <w:rPr>
          <w:rFonts w:ascii="Times New Roman" w:hAnsi="Times New Roman" w:cs="Times New Roman"/>
          <w:b/>
          <w:color w:val="C01928"/>
          <w:szCs w:val="24"/>
        </w:rPr>
        <w:t xml:space="preserve"> </w:t>
      </w:r>
    </w:p>
    <w:p w:rsidR="004574EB" w:rsidRDefault="004574EB" w:rsidP="004574EB">
      <w:pPr>
        <w:spacing w:after="53"/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Обращать внимание на:</w:t>
      </w:r>
    </w:p>
    <w:p w:rsidR="004574EB" w:rsidRDefault="004574EB" w:rsidP="004574EB">
      <w:pPr>
        <w:spacing w:after="166"/>
        <w:ind w:left="567" w:right="414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активизацию коммуникативных навыков через речевые упражнения (например, давать творческие парные задания – диалог из простых и сложных звукосочетаний);</w:t>
      </w:r>
    </w:p>
    <w:p w:rsidR="004574EB" w:rsidRDefault="004574EB" w:rsidP="004574EB">
      <w:pPr>
        <w:spacing w:after="110"/>
        <w:ind w:left="567" w:right="40" w:hanging="22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ритмические вариации в ускоренном темпе (скороговорки в диалогах с различным словесным действием – убедить, заинтересовать, посмеяться над кем-то и т.п.).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Финальным материалом могут быть индивидуальные стихи и парные этюды с использованием упражнений по дикции и дыханию.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Варианты упражнений смотрите в методическом пособии-практикуме «Культура и техника речи», изданном Центром науки и методологии Театрального института им. Бориса Щукина.</w:t>
      </w:r>
    </w:p>
    <w:p w:rsidR="004574EB" w:rsidRDefault="004574EB" w:rsidP="004574EB">
      <w:pPr>
        <w:pStyle w:val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6. </w:t>
      </w:r>
      <w:r>
        <w:rPr>
          <w:rFonts w:ascii="Times New Roman" w:hAnsi="Times New Roman" w:cs="Times New Roman"/>
          <w:szCs w:val="24"/>
          <w:lang w:val="ru-RU"/>
        </w:rPr>
        <w:t>ХУДОЖЕСТВЕННОЕ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ЧТЕНИЕ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 xml:space="preserve">Художественное чтение как вид исполнительского искусства. Знакомство с законами художественного чтения. Темп речи. Интонация. Понятие текста и подтекста, произносимой фразы.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>Работа с дикцией на скороговорках и чистоговорках. Чтение вслух литературного произведения и его разбор. Выразительное чтение, громкость и отчетливость речи. Развитие навыка логического анализа текста на материале народных и литературных сказок.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Восстановление хода сказки по одному из эпизодов (игры в «Угадайку», узнавание сказки по рисунку, по фразе). </w:t>
      </w:r>
    </w:p>
    <w:p w:rsidR="004574EB" w:rsidRDefault="004574EB" w:rsidP="004574EB">
      <w:pPr>
        <w:spacing w:after="601"/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Сочинение сказок по схеме: завязка, развитие действия, кульминация, развязка. </w:t>
      </w:r>
    </w:p>
    <w:p w:rsidR="004574EB" w:rsidRDefault="004574EB" w:rsidP="004574EB">
      <w:pPr>
        <w:pStyle w:val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7. </w:t>
      </w:r>
      <w:r>
        <w:rPr>
          <w:rFonts w:ascii="Times New Roman" w:hAnsi="Times New Roman" w:cs="Times New Roman"/>
          <w:szCs w:val="24"/>
          <w:lang w:val="ru-RU"/>
        </w:rPr>
        <w:t>ОСНОВЫ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АКТЕРСКОЙ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ГРАМОТЫ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В игровой форме идет работа на развитие внимания, воображения и фантазии. Важно также развивать физическое самочувствие, коллективную согласованность действий. Сценическое действие. Сценическая задача и чувство. Разыгрываются этюды на взаимодействие с партнером.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Больше внимания уделять творческой дисциплине. Лаконично объяснять задачи упражнения. Цель занятия – закрепление результата и постановка новой цели, на следующем занятии – повторение и закрепление. Обсуждение результатов упражнения проводятся кратко, легко, с </w:t>
      </w:r>
      <w:r>
        <w:rPr>
          <w:rFonts w:ascii="Times New Roman" w:hAnsi="Times New Roman" w:cs="Times New Roman"/>
          <w:szCs w:val="24"/>
        </w:rPr>
        <w:lastRenderedPageBreak/>
        <w:t xml:space="preserve">юмором. Нужно стремиться к осознанности занятий, быть заинтересованным в положительном результате.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>Выполнение упражнений на развитие сценического внимания. Развитие фантазии с помощью переноса в нереальные миры. Этюды на тему, фантазии на тему картин.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Упражнения на коллективные действия: «Повтори позу», «Опаздывающее зеркало», «Фигуры» и т.д.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Развитие фантазии через овладение динамикой развития сюжета. Создание и развитие сказочной ситуации на основе реального действия («…я пошел в магазин и вдруг…»). </w:t>
      </w:r>
    </w:p>
    <w:p w:rsidR="004574EB" w:rsidRDefault="004574EB" w:rsidP="004574EB">
      <w:pPr>
        <w:spacing w:after="317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Индивидуальные и коллективные этюды на выполнение одного и того же действия, но с различными задачами; одной и той же задачи, но в разных предлагаемых обстоятельствах. Например, открыть дверь, чтобы проветрилась комната, чтобы услышать разговор в коридоре, чтобы напугать кого-либо; собирать листья – в солнечную погоду, под дождем, под снегом и т.д. </w:t>
      </w:r>
    </w:p>
    <w:p w:rsidR="004574EB" w:rsidRDefault="004574EB" w:rsidP="004574EB">
      <w:pPr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Упражнение, направленное на внимание – </w:t>
      </w:r>
      <w:r>
        <w:rPr>
          <w:rFonts w:ascii="Times New Roman" w:hAnsi="Times New Roman" w:cs="Times New Roman"/>
          <w:b/>
          <w:i/>
          <w:szCs w:val="24"/>
        </w:rPr>
        <w:t>«</w:t>
      </w:r>
      <w:r>
        <w:rPr>
          <w:rFonts w:ascii="Times New Roman" w:hAnsi="Times New Roman" w:cs="Times New Roman"/>
          <w:i/>
          <w:szCs w:val="24"/>
        </w:rPr>
        <w:t>Пишущая</w:t>
      </w:r>
      <w:r>
        <w:rPr>
          <w:rFonts w:ascii="Times New Roman" w:hAnsi="Times New Roman" w:cs="Times New Roman"/>
          <w:b/>
          <w:i/>
          <w:szCs w:val="24"/>
        </w:rPr>
        <w:t xml:space="preserve"> </w:t>
      </w:r>
      <w:r>
        <w:rPr>
          <w:rFonts w:ascii="Times New Roman" w:hAnsi="Times New Roman" w:cs="Times New Roman"/>
          <w:i/>
          <w:szCs w:val="24"/>
        </w:rPr>
        <w:t>машинка</w:t>
      </w:r>
      <w:r>
        <w:rPr>
          <w:rFonts w:ascii="Times New Roman" w:hAnsi="Times New Roman" w:cs="Times New Roman"/>
          <w:b/>
          <w:i/>
          <w:szCs w:val="24"/>
        </w:rPr>
        <w:t>»</w:t>
      </w:r>
      <w:r>
        <w:rPr>
          <w:rFonts w:ascii="Times New Roman" w:hAnsi="Times New Roman" w:cs="Times New Roman"/>
          <w:szCs w:val="24"/>
        </w:rPr>
        <w:t xml:space="preserve">. </w:t>
      </w:r>
    </w:p>
    <w:p w:rsidR="004574EB" w:rsidRDefault="004574EB" w:rsidP="004574EB">
      <w:pPr>
        <w:spacing w:after="317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Поставить группу в полукруг либо в круг. Раздать каждому участнику букву алфавита (у одного ребенка может быть несколько букв). Проверить, знают ли все ученики, у кого какие буквы. Преподаватель произносит слово, придуманное им заранее. Например, слово – Носорог. Преподаватель хлопает в ладоши, ему в ответ хлопает ученик, у которого была буква «Н». Затем вновь преподаватель хлопает в ладоши – ученик, у которого буква «О» хлопает ему в ответ и так далее. В конце слова хлопает вся группа. В дальнейшем упражнение усложняется, печатаются целые фразы в определенном ритмическом рисунке и без хлопков преподавателя. </w:t>
      </w:r>
    </w:p>
    <w:p w:rsidR="004574EB" w:rsidRDefault="004574EB" w:rsidP="004574EB">
      <w:pPr>
        <w:spacing w:after="4" w:line="259" w:lineRule="auto"/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 xml:space="preserve">Рассмотрим, как это упражнение можно объяснить средней возрастной группе </w:t>
      </w:r>
    </w:p>
    <w:p w:rsidR="004574EB" w:rsidRDefault="004574EB" w:rsidP="004574EB">
      <w:pPr>
        <w:spacing w:after="4" w:line="259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 xml:space="preserve">(11 – 13 лет). </w:t>
      </w:r>
    </w:p>
    <w:p w:rsidR="004574EB" w:rsidRDefault="004574EB" w:rsidP="004574EB">
      <w:pPr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Ребята, представим, что вокруг нас летает комар, который не дает нам уснуть. Нам необхо-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димо его поймать. А ловить мы будем его только одним способом, и я посмотрю, кто же из вас сможет точно выполнить это упражнение. Сложность заключается в том, что нам необходимо стоять на месте и с помощью лишь одного хлопка в ладоши попытаться поймать назойливого комара. Кто лучше всех справится с этим упражнением, получит от меня подарок! Сейчас каждому из вас я раздам букву, необходимо ее запомнить, а у кого-то будет целых две буквы. В определенном ритмическом рисунке вам необходимо не только напечатать слово «Воробей», но и попытаться поймать комара, который будет постоянно вам мешать.</w:t>
      </w:r>
    </w:p>
    <w:p w:rsidR="004574EB" w:rsidRDefault="004574EB" w:rsidP="004574EB">
      <w:pPr>
        <w:spacing w:after="212" w:line="259" w:lineRule="auto"/>
        <w:rPr>
          <w:rFonts w:ascii="Times New Roman" w:hAnsi="Times New Roman" w:cs="Times New Roman"/>
          <w:szCs w:val="24"/>
        </w:rPr>
      </w:pPr>
    </w:p>
    <w:p w:rsidR="004574EB" w:rsidRDefault="004574EB" w:rsidP="004574EB">
      <w:pPr>
        <w:spacing w:after="4" w:line="259" w:lineRule="auto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>В создании определенной формы подачи того или иного упражнения педагогу необходимо, с одной стороны, погружать ребенка в знакомую для него ситуацию («ловля комара» – как предлагается в примере), развивающую его внимание и воображение. С другой стороны, педагогу нужно задействовать принцип соперничества и соревновательности (кто сможет быстрее всех и точнее всех справиться с этим упражнением), но ни в коем случае не выделять победителя и проигравшего!</w:t>
      </w:r>
    </w:p>
    <w:p w:rsidR="004574EB" w:rsidRDefault="004574EB" w:rsidP="004574EB">
      <w:pPr>
        <w:spacing w:after="600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Варианты упражнений смотрите в методическом пособии-практикуме «Основы актёрского мастерства», изданном Центром науки и методологии Театрального института им. Бориса Щукина.</w:t>
      </w:r>
    </w:p>
    <w:p w:rsidR="004574EB" w:rsidRDefault="004574EB" w:rsidP="004574EB">
      <w:pPr>
        <w:pStyle w:val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lastRenderedPageBreak/>
        <w:t xml:space="preserve">8. </w:t>
      </w:r>
      <w:r>
        <w:rPr>
          <w:rFonts w:ascii="Times New Roman" w:hAnsi="Times New Roman" w:cs="Times New Roman"/>
          <w:szCs w:val="24"/>
          <w:lang w:val="ru-RU"/>
        </w:rPr>
        <w:t>ПРЕДЛАГАЕМЫЕ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ОБСТОЯТЕЛЬСТВА</w:t>
      </w:r>
      <w:r>
        <w:rPr>
          <w:rFonts w:ascii="Times New Roman" w:hAnsi="Times New Roman" w:cs="Times New Roman"/>
          <w:b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Cs w:val="24"/>
          <w:lang w:val="ru-RU"/>
        </w:rPr>
        <w:t>ТЕАТРАЛЬНЫЕ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ИГРЫ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Понятие о предлагаемых обстоятельствах. Понятие «Я» в предлагаемых обстоятельствах. 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Понятие «театральная игра». Общеразвивающие игры и специальные театральные игры. Значение игры в театральном искусстве. Воображение и вера в вымысел. Язык жестов, движений и чувств.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Выполнение упражнений на предлагаемые обстоятельства. Участие в играх-инсценировках, играх-превращениях, сюжетных играх.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Упражнения: заблудился в лесу, хочу выбраться; попал в незнакомый дом/город, хочу понять, кто здесь живёт и т.д. Упражнения на смену предлагаемых обстоятельств (жарко, вдруг пошёл дождь, подул ветер, стало холодно, налетела вьюга и т.д.).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Выполнение этюдов: «Встреча», «Знакомство», «Ссора», «Радость», «Удивление». Этюды по картинам художников.</w:t>
      </w:r>
    </w:p>
    <w:p w:rsidR="004574EB" w:rsidRDefault="004574EB" w:rsidP="004574EB">
      <w:pPr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Обыгрывание бытовых ситуаций из детских литературных произведений.</w:t>
      </w:r>
    </w:p>
    <w:p w:rsidR="004574EB" w:rsidRDefault="004574EB" w:rsidP="004574EB">
      <w:pPr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Сочинение и представление этюдов по сказкам. </w:t>
      </w:r>
    </w:p>
    <w:p w:rsidR="004574EB" w:rsidRDefault="004574EB" w:rsidP="004574EB">
      <w:pPr>
        <w:pStyle w:val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9. </w:t>
      </w:r>
      <w:r>
        <w:rPr>
          <w:rFonts w:ascii="Times New Roman" w:hAnsi="Times New Roman" w:cs="Times New Roman"/>
          <w:szCs w:val="24"/>
          <w:lang w:val="ru-RU"/>
        </w:rPr>
        <w:t>РИТМОПЛАСТИКА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</w:p>
    <w:p w:rsidR="004574EB" w:rsidRDefault="004574EB" w:rsidP="004574EB">
      <w:pPr>
        <w:spacing w:after="317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 xml:space="preserve">Мышечная свобода. Гимнастика на снятие зажимов рук, ног и шейного отдела. Тренировка суставно-мышечного аппарата. Универсальная разминка. Жесты. Пластика. Тело человека: его физические качества, двигательные возможности, проблемы и ограничения. Правильно поставленный корпус – основа всякого движения. </w:t>
      </w:r>
    </w:p>
    <w:p w:rsidR="004574EB" w:rsidRDefault="004574EB" w:rsidP="004574EB">
      <w:pPr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Понятия:</w:t>
      </w:r>
    </w:p>
    <w:p w:rsidR="004574EB" w:rsidRDefault="004574EB" w:rsidP="004574EB">
      <w:pPr>
        <w:ind w:left="340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точки зала (сцены);</w:t>
      </w:r>
    </w:p>
    <w:p w:rsidR="004574EB" w:rsidRDefault="004574EB" w:rsidP="004574EB">
      <w:pPr>
        <w:spacing w:after="322"/>
        <w:ind w:left="340" w:right="557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круг, колонна, линия (шеренга); </w:t>
      </w: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темпы: быстро, медленно, умеренно.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Музыка и пластический образ (влияние музыки на возникновение пластических образов, попытки создания образа, внутреннее созерцание образа в движении под музыку).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Привить уважение к своему телу, научиться им владеть и держать в тонусе. Техника безопасности.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Выполнение упражнений на развитие двигательных способностей (ловкости, гибкости, подвижности, выносливости), на освобождение мышц, равновесие, координацию в пространстве. Приседания, игра с мячом, бег, бег с произношением цифр, ритмические игры. Удар теннисного мяча в пол или бросок в руки другого ребенка; бег по залу в сочетании с активными выдохами на «пф»; счет с приседаниями (присел – встал – сказал РАЗ, присел – встал – сказал ДВА и т.д.).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Произношение текста в движении. Правильная техника дыхания. Пластическая импровизация на музыку разного характера.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Участие в играх и выполнение упражнений на развитие пластической выразительности (ритмичности, музыкальности, координации движений).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Упражнения на координацию движений и ощущения тела в пространстве при произнесении диалога. Речевое взаимодействие. Такт, музыкальная фраза, акценты, сильная и слабая доля. Правильная техника дыхания.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Музыкальный образ средствами пластики и пантомимы. Музыка и пластический образ (влияние музыки на возникновение пластических образов, попытки создания образа, внутреннее созерцание образа в движении под музыку).</w:t>
      </w:r>
    </w:p>
    <w:p w:rsidR="004574EB" w:rsidRDefault="004574EB" w:rsidP="004574EB">
      <w:pPr>
        <w:spacing w:after="50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Координационные упражнения для рук, выполняемые в одной, двух, трех плоскостях и со сменой плоскостей: </w:t>
      </w:r>
    </w:p>
    <w:p w:rsidR="004574EB" w:rsidRDefault="004574EB" w:rsidP="004574EB">
      <w:pPr>
        <w:spacing w:after="176"/>
        <w:ind w:left="340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последовательные движения;</w:t>
      </w:r>
    </w:p>
    <w:p w:rsidR="004574EB" w:rsidRDefault="004574EB" w:rsidP="004574EB">
      <w:pPr>
        <w:spacing w:after="113" w:line="259" w:lineRule="auto"/>
        <w:ind w:left="562" w:right="230" w:hanging="23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C01928"/>
          <w:szCs w:val="24"/>
        </w:rPr>
        <w:t>■</w:t>
      </w:r>
      <w:r>
        <w:rPr>
          <w:rFonts w:ascii="Times New Roman" w:hAnsi="Times New Roman" w:cs="Times New Roman"/>
          <w:color w:val="C01928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Cs w:val="24"/>
        </w:rPr>
        <w:t>одновременно разнонаправленные, то есть выполняемые одновременно двумя руками в разных направлениях с одновременной работой неодноименных мышц — движения с асимметричной координацией из асимметричных исходных положений.</w:t>
      </w:r>
    </w:p>
    <w:p w:rsidR="004574EB" w:rsidRDefault="004574EB" w:rsidP="004574EB">
      <w:pPr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Перестроение в указанные фигуры, в том числе и геометрические.</w:t>
      </w:r>
    </w:p>
    <w:p w:rsidR="004574EB" w:rsidRDefault="004574EB" w:rsidP="004574EB">
      <w:pPr>
        <w:spacing w:after="600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Варианты упражнений и рекомендации по коррекции смотрите в методическом пособиипрактикуме «Ритмика и сценические движения», изданном Центром науки и методологии Театрального института им. Бориса Щукина.</w:t>
      </w:r>
    </w:p>
    <w:p w:rsidR="004574EB" w:rsidRDefault="004574EB" w:rsidP="004574EB">
      <w:pPr>
        <w:pStyle w:val="2"/>
        <w:ind w:left="0" w:right="1239" w:firstLine="567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10. </w:t>
      </w:r>
      <w:r>
        <w:rPr>
          <w:rFonts w:ascii="Times New Roman" w:hAnsi="Times New Roman" w:cs="Times New Roman"/>
          <w:szCs w:val="24"/>
          <w:lang w:val="ru-RU"/>
        </w:rPr>
        <w:t>РАБОТА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НАД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ПОСТАНОВКОЙ</w:t>
      </w:r>
      <w:r>
        <w:rPr>
          <w:rFonts w:ascii="Times New Roman" w:hAnsi="Times New Roman" w:cs="Times New Roman"/>
          <w:b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Cs w:val="24"/>
          <w:lang w:val="ru-RU"/>
        </w:rPr>
        <w:t>ИНСЦЕНИРОВКОЙ</w:t>
      </w:r>
      <w:r>
        <w:rPr>
          <w:rFonts w:ascii="Times New Roman" w:hAnsi="Times New Roman" w:cs="Times New Roman"/>
          <w:b/>
          <w:szCs w:val="24"/>
          <w:lang w:val="ru-RU"/>
        </w:rPr>
        <w:t xml:space="preserve">,          </w:t>
      </w:r>
      <w:r>
        <w:rPr>
          <w:rFonts w:ascii="Times New Roman" w:hAnsi="Times New Roman" w:cs="Times New Roman"/>
          <w:szCs w:val="24"/>
          <w:lang w:val="ru-RU"/>
        </w:rPr>
        <w:t>МИНИАТЮРАМИ</w:t>
      </w:r>
      <w:r>
        <w:rPr>
          <w:rFonts w:ascii="Times New Roman" w:hAnsi="Times New Roman" w:cs="Times New Roman"/>
          <w:b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Cs w:val="24"/>
          <w:lang w:val="ru-RU"/>
        </w:rPr>
        <w:t>МИНИСПЕКТАКЛЯМИ</w:t>
      </w:r>
      <w:r>
        <w:rPr>
          <w:rFonts w:ascii="Times New Roman" w:hAnsi="Times New Roman" w:cs="Times New Roman"/>
          <w:b/>
          <w:szCs w:val="24"/>
          <w:lang w:val="ru-RU"/>
        </w:rPr>
        <w:t>)</w:t>
      </w:r>
    </w:p>
    <w:p w:rsidR="004574EB" w:rsidRDefault="004574EB" w:rsidP="004574EB">
      <w:pPr>
        <w:spacing w:line="259" w:lineRule="auto"/>
        <w:ind w:right="37" w:firstLine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Теоретическая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 xml:space="preserve">Выбор произведения. Чтение литературного произведение. Определение главной темы рассказа и идеи автора. Осмысление сюжета, выделение основных событий. Разбор. Определение жанра будущей театральной постановки. Читка по ролям.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Распределение ролей. Разучивание текстов. Выразительное чтение по ролям, расстановка ударений в тексте. Упражнения на коллективную согласованность действий, отработка логического соединения текста и движения.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Этюдные репетиции на площадке. Разбор мизансцен. Отработка монологов. Пластический рисунок роли. Темпо-ритм.</w:t>
      </w:r>
    </w:p>
    <w:p w:rsidR="004574EB" w:rsidRDefault="004574EB" w:rsidP="004574EB">
      <w:pPr>
        <w:spacing w:after="600"/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Репетиции отдельных картин в разных составах. Создание элементов декораций, подбор реквизита и элементов костюма. Подбор музыки для музыкального оформления постановки. Сводная репетиция. Генеральная репетиция.</w:t>
      </w:r>
    </w:p>
    <w:p w:rsidR="004574EB" w:rsidRDefault="004574EB" w:rsidP="004574EB">
      <w:pPr>
        <w:pStyle w:val="2"/>
        <w:ind w:left="563" w:right="1239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 xml:space="preserve">11. </w:t>
      </w:r>
      <w:r>
        <w:rPr>
          <w:rFonts w:ascii="Times New Roman" w:hAnsi="Times New Roman" w:cs="Times New Roman"/>
          <w:szCs w:val="24"/>
          <w:lang w:val="ru-RU"/>
        </w:rPr>
        <w:t>ИТОГОВОЕ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ЗАНЯТИЕ</w:t>
      </w:r>
      <w:r>
        <w:rPr>
          <w:rFonts w:ascii="Times New Roman" w:hAnsi="Times New Roman" w:cs="Times New Roman"/>
          <w:b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Cs w:val="24"/>
          <w:lang w:val="ru-RU"/>
        </w:rPr>
        <w:t>ИТОГОВАЯ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АТТЕСТАЦИЯ</w:t>
      </w:r>
      <w:r>
        <w:rPr>
          <w:rFonts w:ascii="Times New Roman" w:hAnsi="Times New Roman" w:cs="Times New Roman"/>
          <w:b/>
          <w:szCs w:val="24"/>
          <w:lang w:val="ru-RU"/>
        </w:rPr>
        <w:t xml:space="preserve">) </w:t>
      </w:r>
    </w:p>
    <w:p w:rsidR="004574EB" w:rsidRDefault="004574EB" w:rsidP="004574EB">
      <w:pPr>
        <w:ind w:left="-15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58595A"/>
          <w:szCs w:val="24"/>
        </w:rPr>
        <w:t>Практическая</w:t>
      </w:r>
      <w:r>
        <w:rPr>
          <w:rFonts w:ascii="Times New Roman" w:hAnsi="Times New Roman" w:cs="Times New Roman"/>
          <w:b/>
          <w:color w:val="58595A"/>
          <w:szCs w:val="24"/>
        </w:rPr>
        <w:t xml:space="preserve"> </w:t>
      </w:r>
      <w:r>
        <w:rPr>
          <w:rFonts w:ascii="Times New Roman" w:hAnsi="Times New Roman" w:cs="Times New Roman"/>
          <w:color w:val="58595A"/>
          <w:szCs w:val="24"/>
        </w:rPr>
        <w:t>часть</w:t>
      </w:r>
      <w:r>
        <w:rPr>
          <w:rFonts w:ascii="Times New Roman" w:hAnsi="Times New Roman" w:cs="Times New Roman"/>
          <w:b/>
          <w:color w:val="58595A"/>
          <w:szCs w:val="24"/>
        </w:rPr>
        <w:t>.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Творческий отчёт. Показ спектакля, инсценировок или проведение мероприятия. Обсуждение. Рефлексия.</w:t>
      </w:r>
    </w:p>
    <w:p w:rsidR="004574EB" w:rsidRDefault="004574EB" w:rsidP="004574EB">
      <w:pPr>
        <w:spacing w:after="526"/>
        <w:ind w:left="567" w:right="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Подведение итогов. Анализ работы.</w:t>
      </w:r>
    </w:p>
    <w:p w:rsidR="004574EB" w:rsidRDefault="004574EB" w:rsidP="004574EB">
      <w:pPr>
        <w:spacing w:after="584"/>
        <w:ind w:left="-4" w:hanging="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ЛИТЕРАТУРА, ИНТЕРНЕТ РЕСУРСЫ ДЛЯ ПОДГОТОВКИ ЗАНЯТИЙ</w:t>
      </w:r>
    </w:p>
    <w:p w:rsidR="004574EB" w:rsidRDefault="004574EB" w:rsidP="004574EB">
      <w:pPr>
        <w:numPr>
          <w:ilvl w:val="0"/>
          <w:numId w:val="11"/>
        </w:numPr>
        <w:spacing w:after="958" w:line="280" w:lineRule="auto"/>
        <w:ind w:hanging="10"/>
        <w:rPr>
          <w:rFonts w:ascii="Times New Roman" w:hAnsi="Times New Roman" w:cs="Times New Roman"/>
          <w:szCs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635" distL="5441315" distR="0" simplePos="0" relativeHeight="251659264" behindDoc="1" locked="0" layoutInCell="0" allowOverlap="1" wp14:anchorId="130F15F7" wp14:editId="44CA664B">
                <wp:simplePos x="0" y="0"/>
                <wp:positionH relativeFrom="column">
                  <wp:posOffset>5327650</wp:posOffset>
                </wp:positionH>
                <wp:positionV relativeFrom="paragraph">
                  <wp:posOffset>-319405</wp:posOffset>
                </wp:positionV>
                <wp:extent cx="901065" cy="5071745"/>
                <wp:effectExtent l="1270" t="635" r="0" b="635"/>
                <wp:wrapSquare wrapText="bothSides"/>
                <wp:docPr id="3" name="Group 28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1080" cy="5071680"/>
                          <a:chOff x="0" y="0"/>
                          <a:chExt cx="901080" cy="5071680"/>
                        </a:xfrm>
                      </wpg:grpSpPr>
                      <wps:wsp>
                        <wps:cNvPr id="4" name="Пирог 4"/>
                        <wps:cNvSpPr/>
                        <wps:spPr>
                          <a:xfrm>
                            <a:off x="0" y="0"/>
                            <a:ext cx="901080" cy="901080"/>
                          </a:xfrm>
                          <a:prstGeom prst="pie">
                            <a:avLst>
                              <a:gd name="adj1" fmla="val 0"/>
                              <a:gd name="adj2" fmla="val 16200000"/>
                            </a:avLst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Пирог 5"/>
                        <wps:cNvSpPr/>
                        <wps:spPr>
                          <a:xfrm>
                            <a:off x="0" y="2084040"/>
                            <a:ext cx="901080" cy="902160"/>
                          </a:xfrm>
                          <a:prstGeom prst="pie">
                            <a:avLst>
                              <a:gd name="adj1" fmla="val 0"/>
                              <a:gd name="adj2" fmla="val 16200000"/>
                            </a:avLst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Пирог 6"/>
                        <wps:cNvSpPr/>
                        <wps:spPr>
                          <a:xfrm>
                            <a:off x="0" y="1046520"/>
                            <a:ext cx="901080" cy="901080"/>
                          </a:xfrm>
                          <a:prstGeom prst="pie">
                            <a:avLst>
                              <a:gd name="adj1" fmla="val 0"/>
                              <a:gd name="adj2" fmla="val 16200000"/>
                            </a:avLst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" name="Пирог 7"/>
                        <wps:cNvSpPr/>
                        <wps:spPr>
                          <a:xfrm>
                            <a:off x="0" y="3124800"/>
                            <a:ext cx="901080" cy="899640"/>
                          </a:xfrm>
                          <a:prstGeom prst="pie">
                            <a:avLst>
                              <a:gd name="adj1" fmla="val 0"/>
                              <a:gd name="adj2" fmla="val 16200000"/>
                            </a:avLst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Пирог 8"/>
                        <wps:cNvSpPr/>
                        <wps:spPr>
                          <a:xfrm>
                            <a:off x="0" y="4172040"/>
                            <a:ext cx="901080" cy="899640"/>
                          </a:xfrm>
                          <a:prstGeom prst="pie">
                            <a:avLst>
                              <a:gd name="adj1" fmla="val 0"/>
                              <a:gd name="adj2" fmla="val 16200000"/>
                            </a:avLst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8F60B" id="Group 28607" o:spid="_x0000_s1026" style="position:absolute;margin-left:419.5pt;margin-top:-25.15pt;width:70.95pt;height:399.35pt;z-index:-251657216;mso-wrap-distance-left:428.45pt;mso-wrap-distance-right:0;mso-wrap-distance-bottom:.05pt" coordsize="9010,50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" o:allowincell="f">
                <v:shape id="Пирог 4" o:spid="_x0000_s1027" style="position:absolute;width:9010;height:9010;visibility:visible;mso-wrap-style:square;v-text-anchor:top" coordsize="901080,90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XKMIA&#10;AADaAAAADwAAAGRycy9kb3ducmV2LnhtbESP0WrCQBRE3wv+w3IF3+quoYQaXUUEIdSHoO0HXLPX&#10;JJi9G7KriX/vFgp9HGbmDLPejrYVD+p941jDYq5AEJfONFxp+Pk+vH+C8AHZYOuYNDzJw3YzeVtj&#10;ZtzAJ3qcQyUihH2GGuoQukxKX9Zk0c9dRxy9q+sthij7Spoehwi3rUyUSqXFhuNCjR3taypv57vV&#10;UORfx8NiSNOlStXJFnkyFpdE69l03K1ABBrDf/ivnRsNH/B7Jd4Au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9cowgAAANoAAAAPAAAAAAAAAAAAAAAAAJgCAABkcnMvZG93&#10;bnJldi54bWxQSwUGAAAAAAQABAD1AAAAhwMAAAAA&#10;" path="m901080,450540v,248826,-201714,450540,-450540,450540c201714,901080,,699366,,450540,,201714,201714,,450540,r,450540l901080,450540xe" filled="f" strokeweight="0">
                  <v:path arrowok="t" o:connecttype="custom" o:connectlocs="901080,450540;450540,901080;0,450540;450540,0;450540,450540;901080,450540" o:connectangles="0,0,0,0,0,0"/>
                </v:shape>
                <v:shape id="Пирог 5" o:spid="_x0000_s1028" style="position:absolute;top:20840;width:9010;height:9022;visibility:visible;mso-wrap-style:square;v-text-anchor:top" coordsize="901080,902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Rb9sEA&#10;AADaAAAADwAAAGRycy9kb3ducmV2LnhtbESPQYvCMBSE74L/ITzBm6aKK1JNiwjC3hbroh6fzbMp&#10;Ni+liVr//WZhYY/DzHzDbPLeNuJJna8dK5hNExDEpdM1Vwq+j/vJCoQPyBobx6TgTR7ybDjYYKrd&#10;iw/0LEIlIoR9igpMCG0qpS8NWfRT1xJH7+Y6iyHKrpK6w1eE20bOk2QpLdYcFwy2tDNU3ouHVZAs&#10;22JhvNkfd+70dfHFNZxPV6XGo367BhGoD//hv/anVvABv1fiDZD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0W/bBAAAA2gAAAA8AAAAAAAAAAAAAAAAAmAIAAGRycy9kb3du&#10;cmV2LnhtbFBLBQYAAAAABAAEAPUAAACGAwAAAAA=&#10;" path="m901080,451080v,249125,-201714,451080,-450540,451080c201714,902160,,700205,,451080,,201955,201714,,450540,r,451080l901080,451080xe" filled="f" strokeweight="0">
                  <v:path arrowok="t" o:connecttype="custom" o:connectlocs="901080,451080;450540,902160;0,451080;450540,0;450540,451080;901080,451080" o:connectangles="0,0,0,0,0,0"/>
                </v:shape>
                <v:shape id="Пирог 6" o:spid="_x0000_s1029" style="position:absolute;top:10465;width:9010;height:9011;visibility:visible;mso-wrap-style:square;v-text-anchor:top" coordsize="901080,90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3sxMIA&#10;AADaAAAADwAAAGRycy9kb3ducmV2LnhtbESPQWvCQBSE70L/w/IKvemuOSw2uooIQmgPQesPeGaf&#10;STD7NmS3Jv333ULB4zAz3zCb3eQ68aAhtJ4NLBcKBHHlbcu1gcvXcb4CESKyxc4zGfihALvty2yD&#10;ufUjn+hxjrVIEA45Gmhi7HMpQ9WQw7DwPXHybn5wGJMcamkHHBPcdTJTSkuHLaeFBns6NFTdz9/O&#10;QFl8fB6Xo9bvSquTK4tsKq+ZMW+v034NItIUn+H/dmENaPi7km6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jezEwgAAANoAAAAPAAAAAAAAAAAAAAAAAJgCAABkcnMvZG93&#10;bnJldi54bWxQSwUGAAAAAAQABAD1AAAAhwMAAAAA&#10;" path="m901080,450540v,248826,-201714,450540,-450540,450540c201714,901080,,699366,,450540,,201714,201714,,450540,r,450540l901080,450540xe" filled="f" strokeweight="0">
                  <v:path arrowok="t" o:connecttype="custom" o:connectlocs="901080,450540;450540,901080;0,450540;450540,0;450540,450540;901080,450540" o:connectangles="0,0,0,0,0,0"/>
                </v:shape>
                <v:shape id="Пирог 7" o:spid="_x0000_s1030" style="position:absolute;top:31248;width:9010;height:8996;visibility:visible;mso-wrap-style:square;v-text-anchor:top" coordsize="901080,899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2F8QA&#10;AADaAAAADwAAAGRycy9kb3ducmV2LnhtbESPQWvCQBSE74X+h+UVvNVNi1WJboINCMFb1Iu3R/aZ&#10;pGbfxuyapP++Wyj0OMzMN8w2nUwrBupdY1nB2zwCQVxa3XCl4Hzav65BOI+ssbVMCr7JQZo8P20x&#10;1nbkgoajr0SAsItRQe19F0vpypoMurntiIN3tb1BH2RfSd3jGOCmle9RtJQGGw4LNXaU1VTejg+j&#10;ILue81tbfHytFoexGC6n5Wd5uCs1e5l2GxCeJv8f/mvnWsEKfq+EGyC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DNhfEAAAA2gAAAA8AAAAAAAAAAAAAAAAAmAIAAGRycy9k&#10;b3ducmV2LnhtbFBLBQYAAAAABAAEAPUAAACJAwAAAAA=&#10;" path="m901080,449820v,248429,-201714,449820,-450540,449820c201714,899640,,698249,,449820,,201391,201714,,450540,r,449820l901080,449820xe" filled="f" strokeweight="0">
                  <v:path arrowok="t" o:connecttype="custom" o:connectlocs="901080,449820;450540,899640;0,449820;450540,0;450540,449820;901080,449820" o:connectangles="0,0,0,0,0,0"/>
                </v:shape>
                <v:shape id="Пирог 8" o:spid="_x0000_s1031" style="position:absolute;top:41720;width:9010;height:8996;visibility:visible;mso-wrap-style:square;v-text-anchor:top" coordsize="901080,899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yiZcEA&#10;AADaAAAADwAAAGRycy9kb3ducmV2LnhtbERPTW+CQBC9N/E/bMakt7rYWDToaiyJCeGGevE2YUdA&#10;2VnKboH+++6hSY8v73t3mEwrBupdY1nBchGBIC6tbrhScL2c3jYgnEfW2FomBT/k4LCfveww0Xbk&#10;goazr0QIYZeggtr7LpHSlTUZdAvbEQfubnuDPsC+krrHMYSbVr5HUSwNNhwaauworal8nr+NgvR+&#10;zZ5t8fFYr/KxGG6X+LPMv5R6nU/HLQhPk/8X/7kzrSBsDVfCDZ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comXBAAAA2gAAAA8AAAAAAAAAAAAAAAAAmAIAAGRycy9kb3du&#10;cmV2LnhtbFBLBQYAAAAABAAEAPUAAACGAwAAAAA=&#10;" path="m901080,449820v,248429,-201714,449820,-450540,449820c201714,899640,,698249,,449820,,201391,201714,,450540,r,449820l901080,449820xe" filled="f" strokeweight="0">
                  <v:path arrowok="t" o:connecttype="custom" o:connectlocs="901080,449820;450540,899640;0,449820;450540,0;450540,449820;901080,449820" o:connectangles="0,0,0,0,0,0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  <w:szCs w:val="24"/>
        </w:rPr>
        <w:t>Методическое пособие – практикум «Ритмика и сценические движения» http://www.htvs.ru/institute/tsentr-nauki-i-metodologii</w:t>
      </w:r>
    </w:p>
    <w:p w:rsidR="009578C7" w:rsidRDefault="009578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578C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E87" w:rsidRDefault="00744E87">
      <w:pPr>
        <w:spacing w:after="0" w:line="240" w:lineRule="auto"/>
      </w:pPr>
      <w:r>
        <w:separator/>
      </w:r>
    </w:p>
  </w:endnote>
  <w:endnote w:type="continuationSeparator" w:id="0">
    <w:p w:rsidR="00744E87" w:rsidRDefault="0074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36" w:rsidRDefault="004574EB">
    <w:pPr>
      <w:spacing w:after="0" w:line="259" w:lineRule="auto"/>
    </w:pPr>
    <w:r>
      <w:rPr>
        <w:sz w:val="28"/>
      </w:rPr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>
      <w:rPr>
        <w:noProof/>
        <w:sz w:val="28"/>
      </w:rPr>
      <w:t>12</w:t>
    </w:r>
    <w:r>
      <w:rPr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36" w:rsidRDefault="004574EB">
    <w:pPr>
      <w:spacing w:after="0" w:line="259" w:lineRule="auto"/>
      <w:ind w:right="-589"/>
      <w:jc w:val="right"/>
    </w:pPr>
    <w:r>
      <w:rPr>
        <w:sz w:val="28"/>
      </w:rPr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 w:rsidR="001C53EF">
      <w:rPr>
        <w:noProof/>
        <w:sz w:val="28"/>
      </w:rPr>
      <w:t>1</w:t>
    </w:r>
    <w:r>
      <w:rPr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E87" w:rsidRDefault="00744E87">
      <w:pPr>
        <w:spacing w:after="0" w:line="240" w:lineRule="auto"/>
      </w:pPr>
      <w:r>
        <w:separator/>
      </w:r>
    </w:p>
  </w:footnote>
  <w:footnote w:type="continuationSeparator" w:id="0">
    <w:p w:rsidR="00744E87" w:rsidRDefault="00744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2EE8"/>
    <w:multiLevelType w:val="multilevel"/>
    <w:tmpl w:val="84B6B7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7E1C14"/>
    <w:multiLevelType w:val="multilevel"/>
    <w:tmpl w:val="ABF2F2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ECE03CA"/>
    <w:multiLevelType w:val="multilevel"/>
    <w:tmpl w:val="1D5E0A7A"/>
    <w:lvl w:ilvl="0">
      <w:start w:val="1"/>
      <w:numFmt w:val="decimal"/>
      <w:lvlText w:val="%1."/>
      <w:lvlJc w:val="left"/>
      <w:pPr>
        <w:tabs>
          <w:tab w:val="num" w:pos="0"/>
        </w:tabs>
        <w:ind w:left="671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3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4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76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48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0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2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4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36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>
    <w:nsid w:val="1FD279ED"/>
    <w:multiLevelType w:val="multilevel"/>
    <w:tmpl w:val="73EA4EE4"/>
    <w:lvl w:ilvl="0">
      <w:start w:val="1"/>
      <w:numFmt w:val="decimal"/>
      <w:lvlText w:val="%1)"/>
      <w:lvlJc w:val="left"/>
      <w:pPr>
        <w:tabs>
          <w:tab w:val="num" w:pos="0"/>
        </w:tabs>
        <w:ind w:left="10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>
    <w:nsid w:val="1FE705EE"/>
    <w:multiLevelType w:val="multilevel"/>
    <w:tmpl w:val="55C6EB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1A72D71"/>
    <w:multiLevelType w:val="multilevel"/>
    <w:tmpl w:val="2DEC43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9C522A5"/>
    <w:multiLevelType w:val="multilevel"/>
    <w:tmpl w:val="BD7481FC"/>
    <w:lvl w:ilvl="0">
      <w:start w:val="1"/>
      <w:numFmt w:val="decimal"/>
      <w:lvlText w:val="%1."/>
      <w:lvlJc w:val="left"/>
      <w:pPr>
        <w:tabs>
          <w:tab w:val="num" w:pos="0"/>
        </w:tabs>
        <w:ind w:left="797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47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67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87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07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27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47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67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87" w:firstLine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>
    <w:nsid w:val="32F3434D"/>
    <w:multiLevelType w:val="multilevel"/>
    <w:tmpl w:val="6C1A86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564533E"/>
    <w:multiLevelType w:val="multilevel"/>
    <w:tmpl w:val="8E7A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D0E85"/>
    <w:multiLevelType w:val="multilevel"/>
    <w:tmpl w:val="8B8846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BC87FF1"/>
    <w:multiLevelType w:val="multilevel"/>
    <w:tmpl w:val="4D564E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8C7"/>
    <w:rsid w:val="001C53EF"/>
    <w:rsid w:val="002C4C2C"/>
    <w:rsid w:val="004574EB"/>
    <w:rsid w:val="00744E87"/>
    <w:rsid w:val="0095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6A2615-F7C3-4D9C-AF67-A6767141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next w:val="a"/>
    <w:link w:val="10"/>
    <w:uiPriority w:val="9"/>
    <w:unhideWhenUsed/>
    <w:qFormat/>
    <w:rsid w:val="004574EB"/>
    <w:pPr>
      <w:keepNext/>
      <w:keepLines/>
      <w:shd w:val="clear" w:color="auto" w:fill="C01928"/>
      <w:spacing w:line="264" w:lineRule="auto"/>
      <w:ind w:left="10" w:hanging="10"/>
      <w:outlineLvl w:val="0"/>
    </w:pPr>
    <w:rPr>
      <w:rFonts w:ascii="Calibri" w:eastAsia="Calibri" w:hAnsi="Calibri" w:cs="Calibri"/>
      <w:b/>
      <w:color w:val="FFFFFF"/>
      <w:sz w:val="26"/>
      <w:lang w:val="en-US"/>
    </w:rPr>
  </w:style>
  <w:style w:type="paragraph" w:styleId="2">
    <w:name w:val="heading 2"/>
    <w:next w:val="a"/>
    <w:link w:val="20"/>
    <w:uiPriority w:val="9"/>
    <w:unhideWhenUsed/>
    <w:qFormat/>
    <w:rsid w:val="004574EB"/>
    <w:pPr>
      <w:keepNext/>
      <w:keepLines/>
      <w:spacing w:after="82" w:line="259" w:lineRule="auto"/>
      <w:ind w:left="238" w:hanging="10"/>
      <w:outlineLvl w:val="1"/>
    </w:pPr>
    <w:rPr>
      <w:rFonts w:ascii="Calibri" w:eastAsia="Calibri" w:hAnsi="Calibri" w:cs="Calibri"/>
      <w:color w:val="231F2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No Spacing"/>
    <w:uiPriority w:val="1"/>
    <w:qFormat/>
    <w:rsid w:val="009F3BA2"/>
    <w:rPr>
      <w:rFonts w:cs="Times New Roman"/>
    </w:rPr>
  </w:style>
  <w:style w:type="paragraph" w:styleId="a9">
    <w:name w:val="List Paragraph"/>
    <w:basedOn w:val="a"/>
    <w:uiPriority w:val="34"/>
    <w:qFormat/>
    <w:rsid w:val="009F3BA2"/>
    <w:pPr>
      <w:ind w:left="720"/>
      <w:contextualSpacing/>
    </w:pPr>
  </w:style>
  <w:style w:type="table" w:styleId="aa">
    <w:name w:val="Table Grid"/>
    <w:basedOn w:val="a1"/>
    <w:uiPriority w:val="59"/>
    <w:rsid w:val="009F3BA2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4574EB"/>
    <w:rPr>
      <w:rFonts w:ascii="Calibri" w:eastAsia="Calibri" w:hAnsi="Calibri" w:cs="Calibri"/>
      <w:b/>
      <w:color w:val="FFFFFF"/>
      <w:sz w:val="26"/>
      <w:shd w:val="clear" w:color="auto" w:fill="C019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4574EB"/>
    <w:rPr>
      <w:rFonts w:ascii="Calibri" w:eastAsia="Calibri" w:hAnsi="Calibri" w:cs="Calibri"/>
      <w:color w:val="231F20"/>
      <w:sz w:val="24"/>
      <w:lang w:val="en-US"/>
    </w:rPr>
  </w:style>
  <w:style w:type="table" w:customStyle="1" w:styleId="TableGrid">
    <w:name w:val="TableGrid"/>
    <w:rsid w:val="004574EB"/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E16E5-29EC-4336-8CF4-9A6861F7B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</Pages>
  <Words>3586</Words>
  <Characters>20445</Characters>
  <Application>Microsoft Office Word</Application>
  <DocSecurity>0</DocSecurity>
  <Lines>170</Lines>
  <Paragraphs>47</Paragraphs>
  <ScaleCrop>false</ScaleCrop>
  <Company/>
  <LinksUpToDate>false</LinksUpToDate>
  <CharactersWithSpaces>23984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alika</dc:creator>
  <dc:description/>
  <cp:lastModifiedBy>2</cp:lastModifiedBy>
  <cp:revision>19</cp:revision>
  <cp:lastPrinted>2023-09-25T11:13:00Z</cp:lastPrinted>
  <dcterms:created xsi:type="dcterms:W3CDTF">2021-08-27T09:07:00Z</dcterms:created>
  <dcterms:modified xsi:type="dcterms:W3CDTF">2023-12-06T11:37:00Z</dcterms:modified>
  <dc:language>ru-RU</dc:language>
</cp:coreProperties>
</file>